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6B" w:rsidRPr="003E365E" w:rsidRDefault="0063426B" w:rsidP="003E365E">
      <w:pPr>
        <w:spacing w:line="360" w:lineRule="auto"/>
        <w:ind w:firstLine="709"/>
        <w:jc w:val="right"/>
        <w:outlineLvl w:val="0"/>
        <w:rPr>
          <w:color w:val="auto"/>
        </w:rPr>
      </w:pPr>
      <w:r w:rsidRPr="003E365E">
        <w:rPr>
          <w:color w:val="auto"/>
        </w:rPr>
        <w:t>На правах рукописи</w:t>
      </w:r>
    </w:p>
    <w:p w:rsidR="0063426B" w:rsidRPr="003E365E" w:rsidRDefault="0063426B" w:rsidP="003E365E">
      <w:pPr>
        <w:spacing w:line="360" w:lineRule="auto"/>
        <w:ind w:firstLine="709"/>
        <w:jc w:val="center"/>
        <w:rPr>
          <w:color w:val="auto"/>
        </w:rPr>
      </w:pPr>
    </w:p>
    <w:p w:rsidR="00A03AD4" w:rsidRPr="003E365E" w:rsidRDefault="00A03AD4" w:rsidP="003E365E">
      <w:pPr>
        <w:spacing w:line="360" w:lineRule="auto"/>
        <w:ind w:firstLine="709"/>
        <w:jc w:val="center"/>
        <w:rPr>
          <w:color w:val="auto"/>
        </w:rPr>
      </w:pPr>
    </w:p>
    <w:p w:rsidR="003B041C" w:rsidRDefault="003B041C" w:rsidP="003E365E">
      <w:pPr>
        <w:spacing w:line="360" w:lineRule="auto"/>
        <w:ind w:firstLine="709"/>
        <w:jc w:val="center"/>
        <w:rPr>
          <w:color w:val="auto"/>
        </w:rPr>
      </w:pPr>
    </w:p>
    <w:p w:rsidR="003E365E" w:rsidRPr="003E365E" w:rsidRDefault="003E365E" w:rsidP="003E365E">
      <w:pPr>
        <w:spacing w:line="360" w:lineRule="auto"/>
        <w:ind w:firstLine="709"/>
        <w:jc w:val="center"/>
        <w:rPr>
          <w:color w:val="auto"/>
        </w:rPr>
      </w:pPr>
    </w:p>
    <w:p w:rsidR="00B3661E" w:rsidRPr="003E365E" w:rsidRDefault="00D41755" w:rsidP="003E365E">
      <w:pPr>
        <w:spacing w:line="360" w:lineRule="auto"/>
        <w:ind w:firstLine="709"/>
        <w:jc w:val="center"/>
        <w:outlineLvl w:val="0"/>
        <w:rPr>
          <w:color w:val="auto"/>
        </w:rPr>
      </w:pPr>
      <w:r w:rsidRPr="003E365E">
        <w:rPr>
          <w:color w:val="auto"/>
        </w:rPr>
        <w:t>Панькова</w:t>
      </w:r>
      <w:r w:rsidR="0063426B" w:rsidRPr="003E365E">
        <w:rPr>
          <w:color w:val="auto"/>
        </w:rPr>
        <w:t xml:space="preserve"> Людмила Станиславовна</w:t>
      </w:r>
    </w:p>
    <w:p w:rsidR="00B3661E" w:rsidRPr="003E365E" w:rsidRDefault="00B3661E" w:rsidP="003E365E">
      <w:pPr>
        <w:spacing w:line="360" w:lineRule="auto"/>
        <w:ind w:firstLine="709"/>
        <w:jc w:val="center"/>
        <w:rPr>
          <w:color w:val="auto"/>
        </w:rPr>
      </w:pPr>
    </w:p>
    <w:p w:rsidR="00B3661E" w:rsidRDefault="00B3661E" w:rsidP="003E365E">
      <w:pPr>
        <w:spacing w:line="360" w:lineRule="auto"/>
        <w:ind w:firstLine="709"/>
        <w:jc w:val="center"/>
        <w:rPr>
          <w:color w:val="auto"/>
        </w:rPr>
      </w:pPr>
    </w:p>
    <w:p w:rsidR="003763BE" w:rsidRPr="003E365E" w:rsidRDefault="003763BE" w:rsidP="003E365E">
      <w:pPr>
        <w:spacing w:line="360" w:lineRule="auto"/>
        <w:ind w:firstLine="709"/>
        <w:jc w:val="center"/>
        <w:rPr>
          <w:color w:val="auto"/>
        </w:rPr>
      </w:pPr>
    </w:p>
    <w:p w:rsidR="003E365E" w:rsidRDefault="00762FB5" w:rsidP="003E365E">
      <w:pPr>
        <w:spacing w:line="360" w:lineRule="auto"/>
        <w:ind w:firstLine="709"/>
        <w:jc w:val="center"/>
        <w:rPr>
          <w:rFonts w:eastAsia="Times New Roman"/>
          <w:b/>
        </w:rPr>
      </w:pPr>
      <w:r w:rsidRPr="003E365E">
        <w:rPr>
          <w:rFonts w:eastAsia="Times New Roman"/>
          <w:b/>
        </w:rPr>
        <w:t xml:space="preserve">Повышение качества подготовки </w:t>
      </w:r>
      <w:r w:rsidR="004159B0" w:rsidRPr="003E365E">
        <w:rPr>
          <w:rFonts w:eastAsia="Times New Roman"/>
          <w:b/>
        </w:rPr>
        <w:t>специалистов</w:t>
      </w:r>
      <w:r w:rsidRPr="003E365E">
        <w:rPr>
          <w:rFonts w:eastAsia="Times New Roman"/>
          <w:b/>
        </w:rPr>
        <w:t xml:space="preserve"> в учреждениях </w:t>
      </w:r>
    </w:p>
    <w:p w:rsidR="0093182C" w:rsidRDefault="00762FB5" w:rsidP="003E365E">
      <w:pPr>
        <w:spacing w:line="360" w:lineRule="auto"/>
        <w:ind w:firstLine="709"/>
        <w:jc w:val="center"/>
        <w:rPr>
          <w:rFonts w:eastAsia="Times New Roman"/>
          <w:b/>
        </w:rPr>
      </w:pPr>
      <w:r w:rsidRPr="003E365E">
        <w:rPr>
          <w:rFonts w:eastAsia="Times New Roman"/>
          <w:b/>
        </w:rPr>
        <w:t xml:space="preserve">среднего профессионального образования </w:t>
      </w:r>
    </w:p>
    <w:p w:rsidR="00B3661E" w:rsidRPr="003E365E" w:rsidRDefault="0093182C" w:rsidP="003E365E">
      <w:pPr>
        <w:spacing w:line="360" w:lineRule="auto"/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(</w:t>
      </w:r>
      <w:r w:rsidR="00762FB5" w:rsidRPr="003E365E">
        <w:rPr>
          <w:rFonts w:eastAsia="Times New Roman"/>
          <w:b/>
        </w:rPr>
        <w:t xml:space="preserve">на основе внутрицикловой интеграции </w:t>
      </w:r>
      <w:r>
        <w:rPr>
          <w:rFonts w:eastAsia="Times New Roman"/>
          <w:b/>
        </w:rPr>
        <w:t>специальных дисциплин)</w:t>
      </w:r>
    </w:p>
    <w:p w:rsidR="00B3661E" w:rsidRDefault="00B3661E" w:rsidP="003E365E">
      <w:pPr>
        <w:spacing w:line="360" w:lineRule="auto"/>
        <w:ind w:firstLine="709"/>
        <w:jc w:val="center"/>
        <w:rPr>
          <w:color w:val="auto"/>
        </w:rPr>
      </w:pPr>
    </w:p>
    <w:p w:rsidR="003763BE" w:rsidRPr="003E365E" w:rsidRDefault="003763BE" w:rsidP="003E365E">
      <w:pPr>
        <w:spacing w:line="360" w:lineRule="auto"/>
        <w:ind w:firstLine="709"/>
        <w:jc w:val="center"/>
        <w:rPr>
          <w:color w:val="auto"/>
        </w:rPr>
      </w:pPr>
    </w:p>
    <w:p w:rsidR="00B3661E" w:rsidRPr="003E365E" w:rsidRDefault="00B3661E" w:rsidP="003E365E">
      <w:pPr>
        <w:spacing w:line="360" w:lineRule="auto"/>
        <w:ind w:firstLine="709"/>
        <w:jc w:val="center"/>
        <w:rPr>
          <w:color w:val="auto"/>
        </w:rPr>
      </w:pPr>
    </w:p>
    <w:p w:rsidR="00B3661E" w:rsidRPr="003E365E" w:rsidRDefault="00B3661E" w:rsidP="003E365E">
      <w:pPr>
        <w:spacing w:line="360" w:lineRule="auto"/>
        <w:ind w:firstLine="709"/>
        <w:jc w:val="center"/>
        <w:outlineLvl w:val="0"/>
        <w:rPr>
          <w:color w:val="auto"/>
        </w:rPr>
      </w:pPr>
      <w:r w:rsidRPr="003E365E">
        <w:rPr>
          <w:color w:val="auto"/>
        </w:rPr>
        <w:t>13.00.08 – Теория и методика профессионального образования</w:t>
      </w:r>
    </w:p>
    <w:p w:rsidR="00B3661E" w:rsidRPr="003E365E" w:rsidRDefault="00B3661E" w:rsidP="003E365E">
      <w:pPr>
        <w:spacing w:line="360" w:lineRule="auto"/>
        <w:ind w:firstLine="709"/>
        <w:jc w:val="center"/>
        <w:rPr>
          <w:color w:val="auto"/>
        </w:rPr>
      </w:pPr>
    </w:p>
    <w:p w:rsidR="001B00ED" w:rsidRPr="003E365E" w:rsidRDefault="001B00ED" w:rsidP="003E365E">
      <w:pPr>
        <w:spacing w:line="360" w:lineRule="auto"/>
        <w:ind w:firstLine="709"/>
        <w:jc w:val="center"/>
        <w:rPr>
          <w:color w:val="auto"/>
        </w:rPr>
      </w:pPr>
    </w:p>
    <w:p w:rsidR="00D41755" w:rsidRPr="003E365E" w:rsidRDefault="00D41755" w:rsidP="003E365E">
      <w:pPr>
        <w:spacing w:line="360" w:lineRule="auto"/>
        <w:ind w:firstLine="709"/>
        <w:jc w:val="center"/>
        <w:rPr>
          <w:color w:val="auto"/>
        </w:rPr>
      </w:pPr>
      <w:r w:rsidRPr="003E365E">
        <w:rPr>
          <w:color w:val="auto"/>
        </w:rPr>
        <w:t xml:space="preserve">Автореферат </w:t>
      </w:r>
      <w:r w:rsidR="00B3661E" w:rsidRPr="003E365E">
        <w:rPr>
          <w:color w:val="auto"/>
        </w:rPr>
        <w:t>диссертации на соискание ученой степени</w:t>
      </w:r>
      <w:r w:rsidRPr="003E365E">
        <w:rPr>
          <w:color w:val="auto"/>
        </w:rPr>
        <w:t xml:space="preserve"> </w:t>
      </w:r>
      <w:r w:rsidR="00B3661E" w:rsidRPr="003E365E">
        <w:rPr>
          <w:color w:val="auto"/>
        </w:rPr>
        <w:t xml:space="preserve">кандидата </w:t>
      </w:r>
    </w:p>
    <w:p w:rsidR="0063426B" w:rsidRPr="003E365E" w:rsidRDefault="00B3661E" w:rsidP="003E365E">
      <w:pPr>
        <w:spacing w:line="360" w:lineRule="auto"/>
        <w:ind w:firstLine="709"/>
        <w:jc w:val="center"/>
        <w:rPr>
          <w:color w:val="auto"/>
        </w:rPr>
      </w:pPr>
      <w:r w:rsidRPr="003E365E">
        <w:rPr>
          <w:color w:val="auto"/>
        </w:rPr>
        <w:t>педагогических наук</w:t>
      </w:r>
    </w:p>
    <w:p w:rsidR="0063426B" w:rsidRPr="003E365E" w:rsidRDefault="0063426B" w:rsidP="003E365E">
      <w:pPr>
        <w:spacing w:line="360" w:lineRule="auto"/>
        <w:ind w:firstLine="709"/>
        <w:jc w:val="center"/>
        <w:rPr>
          <w:color w:val="auto"/>
        </w:rPr>
      </w:pPr>
    </w:p>
    <w:p w:rsidR="003B041C" w:rsidRPr="003E365E" w:rsidRDefault="003B041C" w:rsidP="003E365E">
      <w:pPr>
        <w:spacing w:line="360" w:lineRule="auto"/>
        <w:ind w:firstLine="709"/>
        <w:jc w:val="center"/>
        <w:rPr>
          <w:color w:val="auto"/>
        </w:rPr>
      </w:pPr>
    </w:p>
    <w:p w:rsidR="003B041C" w:rsidRPr="003E365E" w:rsidRDefault="003B041C" w:rsidP="003E365E">
      <w:pPr>
        <w:spacing w:line="360" w:lineRule="auto"/>
        <w:ind w:firstLine="709"/>
        <w:jc w:val="center"/>
        <w:rPr>
          <w:color w:val="auto"/>
        </w:rPr>
      </w:pPr>
    </w:p>
    <w:p w:rsidR="003B041C" w:rsidRPr="003E365E" w:rsidRDefault="003B041C" w:rsidP="003E365E">
      <w:pPr>
        <w:spacing w:line="360" w:lineRule="auto"/>
        <w:ind w:firstLine="709"/>
        <w:jc w:val="center"/>
        <w:rPr>
          <w:color w:val="auto"/>
        </w:rPr>
      </w:pPr>
    </w:p>
    <w:p w:rsidR="004159B0" w:rsidRPr="003E365E" w:rsidRDefault="004159B0" w:rsidP="0093182C">
      <w:pPr>
        <w:spacing w:line="360" w:lineRule="auto"/>
        <w:ind w:firstLine="0"/>
        <w:rPr>
          <w:color w:val="auto"/>
        </w:rPr>
      </w:pPr>
    </w:p>
    <w:p w:rsidR="004159B0" w:rsidRPr="003E365E" w:rsidRDefault="004159B0" w:rsidP="003E365E">
      <w:pPr>
        <w:spacing w:line="360" w:lineRule="auto"/>
        <w:ind w:firstLine="709"/>
        <w:jc w:val="center"/>
        <w:rPr>
          <w:color w:val="auto"/>
        </w:rPr>
      </w:pPr>
    </w:p>
    <w:p w:rsidR="004159B0" w:rsidRPr="003E365E" w:rsidRDefault="004159B0" w:rsidP="003E365E">
      <w:pPr>
        <w:spacing w:line="360" w:lineRule="auto"/>
        <w:ind w:firstLine="709"/>
        <w:jc w:val="center"/>
        <w:rPr>
          <w:color w:val="auto"/>
        </w:rPr>
      </w:pPr>
    </w:p>
    <w:p w:rsidR="004159B0" w:rsidRPr="003E365E" w:rsidRDefault="004159B0" w:rsidP="003E365E">
      <w:pPr>
        <w:spacing w:line="360" w:lineRule="auto"/>
        <w:ind w:firstLine="709"/>
        <w:jc w:val="center"/>
        <w:rPr>
          <w:color w:val="auto"/>
        </w:rPr>
      </w:pPr>
    </w:p>
    <w:p w:rsidR="00B3661E" w:rsidRPr="004159B0" w:rsidRDefault="00B3661E" w:rsidP="003E365E">
      <w:pPr>
        <w:spacing w:line="360" w:lineRule="auto"/>
        <w:ind w:firstLine="709"/>
        <w:jc w:val="center"/>
        <w:rPr>
          <w:color w:val="auto"/>
          <w:sz w:val="26"/>
          <w:szCs w:val="26"/>
        </w:rPr>
      </w:pPr>
    </w:p>
    <w:p w:rsidR="00D41755" w:rsidRPr="004159B0" w:rsidRDefault="00D41755" w:rsidP="003E365E">
      <w:pPr>
        <w:spacing w:line="360" w:lineRule="auto"/>
        <w:ind w:firstLine="709"/>
        <w:jc w:val="center"/>
        <w:rPr>
          <w:sz w:val="26"/>
          <w:szCs w:val="26"/>
        </w:rPr>
      </w:pPr>
      <w:r w:rsidRPr="004159B0">
        <w:rPr>
          <w:sz w:val="26"/>
          <w:szCs w:val="26"/>
        </w:rPr>
        <w:t>Комсомольск-на-Амуре – 2011</w:t>
      </w:r>
    </w:p>
    <w:p w:rsidR="003E365E" w:rsidRPr="003E365E" w:rsidRDefault="0063426B" w:rsidP="003763BE">
      <w:pPr>
        <w:ind w:firstLine="0"/>
        <w:outlineLvl w:val="0"/>
        <w:rPr>
          <w:color w:val="auto"/>
        </w:rPr>
      </w:pPr>
      <w:r w:rsidRPr="004159B0">
        <w:rPr>
          <w:b/>
          <w:bCs/>
          <w:color w:val="auto"/>
          <w:sz w:val="26"/>
          <w:szCs w:val="26"/>
        </w:rPr>
        <w:br w:type="page"/>
      </w:r>
      <w:r w:rsidR="00673F18" w:rsidRPr="003E365E">
        <w:rPr>
          <w:color w:val="auto"/>
        </w:rPr>
        <w:lastRenderedPageBreak/>
        <w:t xml:space="preserve">Работа выполнена </w:t>
      </w:r>
      <w:r w:rsidR="00B85EE9" w:rsidRPr="003E365E">
        <w:rPr>
          <w:color w:val="auto"/>
        </w:rPr>
        <w:t xml:space="preserve">на кафедре теории и методики обучения технологии </w:t>
      </w:r>
    </w:p>
    <w:p w:rsidR="003E365E" w:rsidRPr="003E365E" w:rsidRDefault="00B85EE9" w:rsidP="003763BE">
      <w:pPr>
        <w:ind w:firstLine="0"/>
        <w:outlineLvl w:val="0"/>
        <w:rPr>
          <w:color w:val="auto"/>
          <w:spacing w:val="-20"/>
        </w:rPr>
      </w:pPr>
      <w:r w:rsidRPr="003E365E">
        <w:rPr>
          <w:color w:val="auto"/>
          <w:spacing w:val="-20"/>
        </w:rPr>
        <w:t>и предпринимательст</w:t>
      </w:r>
      <w:r w:rsidR="004159B0" w:rsidRPr="003E365E">
        <w:rPr>
          <w:color w:val="auto"/>
          <w:spacing w:val="-20"/>
        </w:rPr>
        <w:t>ву Г</w:t>
      </w:r>
      <w:r w:rsidRPr="003E365E">
        <w:rPr>
          <w:color w:val="auto"/>
          <w:spacing w:val="-20"/>
        </w:rPr>
        <w:t xml:space="preserve">осударственного образовательного учреждения высшего </w:t>
      </w:r>
    </w:p>
    <w:p w:rsidR="00673F18" w:rsidRPr="003E365E" w:rsidRDefault="00B85EE9" w:rsidP="003763BE">
      <w:pPr>
        <w:ind w:firstLine="0"/>
        <w:outlineLvl w:val="0"/>
        <w:rPr>
          <w:color w:val="auto"/>
          <w:spacing w:val="-20"/>
        </w:rPr>
      </w:pPr>
      <w:r w:rsidRPr="003E365E">
        <w:rPr>
          <w:color w:val="auto"/>
          <w:spacing w:val="-20"/>
        </w:rPr>
        <w:t>профессионального</w:t>
      </w:r>
      <w:r w:rsidRPr="003E365E">
        <w:rPr>
          <w:color w:val="auto"/>
        </w:rPr>
        <w:t xml:space="preserve"> </w:t>
      </w:r>
      <w:r w:rsidRPr="003E365E">
        <w:rPr>
          <w:color w:val="auto"/>
          <w:spacing w:val="-20"/>
        </w:rPr>
        <w:t>образования</w:t>
      </w:r>
      <w:r w:rsidR="00673F18" w:rsidRPr="003E365E">
        <w:rPr>
          <w:color w:val="auto"/>
        </w:rPr>
        <w:t xml:space="preserve"> </w:t>
      </w:r>
      <w:r w:rsidR="00A03AD4" w:rsidRPr="003E365E">
        <w:rPr>
          <w:color w:val="auto"/>
        </w:rPr>
        <w:t>«Сахалинский</w:t>
      </w:r>
      <w:r w:rsidR="00607B6B" w:rsidRPr="003E365E">
        <w:rPr>
          <w:color w:val="auto"/>
        </w:rPr>
        <w:t xml:space="preserve"> </w:t>
      </w:r>
      <w:r w:rsidR="00A03AD4" w:rsidRPr="003E365E">
        <w:rPr>
          <w:color w:val="auto"/>
        </w:rPr>
        <w:t>государственный университет»</w:t>
      </w:r>
    </w:p>
    <w:p w:rsidR="00396EA7" w:rsidRPr="003E365E" w:rsidRDefault="00396EA7" w:rsidP="003763BE">
      <w:pPr>
        <w:spacing w:after="120"/>
        <w:ind w:firstLine="709"/>
        <w:rPr>
          <w:color w:val="auto"/>
        </w:rPr>
      </w:pPr>
    </w:p>
    <w:p w:rsidR="00673F18" w:rsidRPr="003E365E" w:rsidRDefault="00673F18" w:rsidP="003763BE">
      <w:pPr>
        <w:ind w:firstLine="0"/>
        <w:rPr>
          <w:color w:val="auto"/>
        </w:rPr>
      </w:pPr>
      <w:r w:rsidRPr="003E365E">
        <w:rPr>
          <w:color w:val="auto"/>
        </w:rPr>
        <w:t xml:space="preserve">Научный </w:t>
      </w:r>
      <w:r w:rsidR="00B70EBA" w:rsidRPr="003E365E">
        <w:rPr>
          <w:color w:val="auto"/>
        </w:rPr>
        <w:t>руководитель</w:t>
      </w:r>
      <w:r w:rsidRPr="003E365E">
        <w:rPr>
          <w:color w:val="auto"/>
        </w:rPr>
        <w:t xml:space="preserve">: </w:t>
      </w:r>
    </w:p>
    <w:p w:rsidR="00A03AD4" w:rsidRPr="003763BE" w:rsidRDefault="00673F18" w:rsidP="003763BE">
      <w:pPr>
        <w:ind w:firstLine="0"/>
        <w:rPr>
          <w:color w:val="auto"/>
        </w:rPr>
      </w:pPr>
      <w:r w:rsidRPr="003E365E">
        <w:rPr>
          <w:color w:val="auto"/>
        </w:rPr>
        <w:t xml:space="preserve">доктор педагогических наук, профессор </w:t>
      </w:r>
      <w:r w:rsidR="0074523B" w:rsidRPr="003763BE">
        <w:rPr>
          <w:color w:val="auto"/>
        </w:rPr>
        <w:t>Максимов Виктор Петрович</w:t>
      </w:r>
    </w:p>
    <w:p w:rsidR="00396EA7" w:rsidRPr="003E365E" w:rsidRDefault="00396EA7" w:rsidP="003763BE">
      <w:pPr>
        <w:spacing w:after="120"/>
        <w:ind w:firstLine="0"/>
        <w:rPr>
          <w:color w:val="auto"/>
        </w:rPr>
      </w:pPr>
    </w:p>
    <w:p w:rsidR="0074523B" w:rsidRPr="003E365E" w:rsidRDefault="00673F18" w:rsidP="003763BE">
      <w:pPr>
        <w:ind w:firstLine="0"/>
        <w:rPr>
          <w:color w:val="auto"/>
        </w:rPr>
      </w:pPr>
      <w:r w:rsidRPr="003E365E">
        <w:rPr>
          <w:color w:val="auto"/>
        </w:rPr>
        <w:t xml:space="preserve">Официальные оппоненты: </w:t>
      </w:r>
    </w:p>
    <w:p w:rsidR="00D8660B" w:rsidRPr="003763BE" w:rsidRDefault="00D8660B" w:rsidP="003763BE">
      <w:pPr>
        <w:ind w:firstLine="0"/>
        <w:rPr>
          <w:color w:val="auto"/>
        </w:rPr>
      </w:pPr>
      <w:r w:rsidRPr="003E365E">
        <w:rPr>
          <w:color w:val="auto"/>
        </w:rPr>
        <w:t xml:space="preserve">доктор педагогических наук, профессор </w:t>
      </w:r>
      <w:r w:rsidRPr="003763BE">
        <w:rPr>
          <w:color w:val="auto"/>
        </w:rPr>
        <w:t>Федоров Владимир В</w:t>
      </w:r>
      <w:r w:rsidR="00AA2495" w:rsidRPr="003763BE">
        <w:rPr>
          <w:color w:val="auto"/>
        </w:rPr>
        <w:t>ячеславович</w:t>
      </w:r>
    </w:p>
    <w:p w:rsidR="005C4D7C" w:rsidRPr="003E365E" w:rsidRDefault="00B85EE9" w:rsidP="003763BE">
      <w:pPr>
        <w:ind w:firstLine="0"/>
        <w:rPr>
          <w:color w:val="auto"/>
        </w:rPr>
      </w:pPr>
      <w:r w:rsidRPr="003E365E">
        <w:rPr>
          <w:color w:val="auto"/>
        </w:rPr>
        <w:t>ГОУ ВПО «Дальневосточная государственная академия физической культуры»</w:t>
      </w:r>
    </w:p>
    <w:p w:rsidR="00D8660B" w:rsidRPr="003763BE" w:rsidRDefault="00334EDA" w:rsidP="003763BE">
      <w:pPr>
        <w:ind w:firstLine="0"/>
        <w:rPr>
          <w:color w:val="auto"/>
        </w:rPr>
      </w:pPr>
      <w:r>
        <w:rPr>
          <w:color w:val="auto"/>
        </w:rPr>
        <w:t>кандидат педагогических наук</w:t>
      </w:r>
      <w:r w:rsidR="00D8660B" w:rsidRPr="003E365E">
        <w:rPr>
          <w:color w:val="auto"/>
        </w:rPr>
        <w:t xml:space="preserve"> </w:t>
      </w:r>
      <w:proofErr w:type="spellStart"/>
      <w:r w:rsidR="00D8660B" w:rsidRPr="003763BE">
        <w:rPr>
          <w:color w:val="auto"/>
        </w:rPr>
        <w:t>Кузлякина</w:t>
      </w:r>
      <w:proofErr w:type="spellEnd"/>
      <w:r w:rsidR="00963FE1" w:rsidRPr="003763BE">
        <w:rPr>
          <w:color w:val="auto"/>
        </w:rPr>
        <w:t xml:space="preserve"> Наталья Николаевна</w:t>
      </w:r>
    </w:p>
    <w:p w:rsidR="0074523B" w:rsidRPr="003E365E" w:rsidRDefault="00334EDA" w:rsidP="003763BE">
      <w:pPr>
        <w:ind w:firstLine="0"/>
        <w:rPr>
          <w:color w:val="auto"/>
        </w:rPr>
      </w:pPr>
      <w:r>
        <w:rPr>
          <w:color w:val="auto"/>
        </w:rPr>
        <w:t>ГОУ</w:t>
      </w:r>
      <w:r w:rsidR="00AA2495" w:rsidRPr="003E365E">
        <w:rPr>
          <w:color w:val="auto"/>
        </w:rPr>
        <w:t xml:space="preserve"> «Биробиджанский </w:t>
      </w:r>
      <w:r>
        <w:rPr>
          <w:color w:val="auto"/>
        </w:rPr>
        <w:t>медицинский</w:t>
      </w:r>
      <w:r w:rsidR="00AA2495" w:rsidRPr="003E365E">
        <w:rPr>
          <w:color w:val="auto"/>
        </w:rPr>
        <w:t xml:space="preserve"> колледж»</w:t>
      </w:r>
    </w:p>
    <w:p w:rsidR="003E365E" w:rsidRPr="003E365E" w:rsidRDefault="003E365E" w:rsidP="003763BE">
      <w:pPr>
        <w:spacing w:after="120"/>
        <w:ind w:firstLine="0"/>
        <w:rPr>
          <w:color w:val="auto"/>
        </w:rPr>
      </w:pPr>
    </w:p>
    <w:p w:rsidR="00673F18" w:rsidRPr="003E365E" w:rsidRDefault="00673F18" w:rsidP="003763BE">
      <w:pPr>
        <w:ind w:firstLine="0"/>
        <w:rPr>
          <w:color w:val="auto"/>
        </w:rPr>
      </w:pPr>
      <w:r w:rsidRPr="003E365E">
        <w:rPr>
          <w:color w:val="auto"/>
        </w:rPr>
        <w:t xml:space="preserve">Ведущая организация: </w:t>
      </w:r>
      <w:r w:rsidR="00075325" w:rsidRPr="003E365E">
        <w:rPr>
          <w:color w:val="auto"/>
        </w:rPr>
        <w:t>ГОУ ВПО «Амурский государственный университет»</w:t>
      </w:r>
    </w:p>
    <w:p w:rsidR="003E365E" w:rsidRPr="003E365E" w:rsidRDefault="003E365E" w:rsidP="003763BE">
      <w:pPr>
        <w:spacing w:after="120"/>
        <w:ind w:firstLine="0"/>
        <w:rPr>
          <w:color w:val="auto"/>
        </w:rPr>
      </w:pPr>
    </w:p>
    <w:p w:rsidR="003E365E" w:rsidRPr="003E365E" w:rsidRDefault="003E365E" w:rsidP="003763BE">
      <w:pPr>
        <w:spacing w:after="120"/>
        <w:ind w:firstLine="0"/>
        <w:rPr>
          <w:color w:val="auto"/>
        </w:rPr>
      </w:pPr>
    </w:p>
    <w:p w:rsidR="003E365E" w:rsidRPr="003E365E" w:rsidRDefault="003B041C" w:rsidP="003763BE">
      <w:pPr>
        <w:ind w:firstLine="0"/>
        <w:rPr>
          <w:color w:val="auto"/>
        </w:rPr>
      </w:pPr>
      <w:r w:rsidRPr="003E365E">
        <w:rPr>
          <w:color w:val="auto"/>
        </w:rPr>
        <w:t>Защита состоится «</w:t>
      </w:r>
      <w:r w:rsidR="00334EDA">
        <w:rPr>
          <w:color w:val="auto"/>
        </w:rPr>
        <w:t>19</w:t>
      </w:r>
      <w:r w:rsidRPr="003E365E">
        <w:rPr>
          <w:color w:val="auto"/>
        </w:rPr>
        <w:t>»</w:t>
      </w:r>
      <w:r w:rsidR="00607B6B" w:rsidRPr="003E365E">
        <w:rPr>
          <w:color w:val="auto"/>
        </w:rPr>
        <w:t xml:space="preserve"> </w:t>
      </w:r>
      <w:r w:rsidR="00CE0763" w:rsidRPr="003E365E">
        <w:rPr>
          <w:color w:val="auto"/>
        </w:rPr>
        <w:t xml:space="preserve">мая </w:t>
      </w:r>
      <w:r w:rsidRPr="003E365E">
        <w:rPr>
          <w:color w:val="auto"/>
        </w:rPr>
        <w:t>20</w:t>
      </w:r>
      <w:r w:rsidR="0066342C" w:rsidRPr="003E365E">
        <w:rPr>
          <w:color w:val="auto"/>
        </w:rPr>
        <w:t>11</w:t>
      </w:r>
      <w:r w:rsidRPr="003E365E">
        <w:rPr>
          <w:color w:val="auto"/>
        </w:rPr>
        <w:t xml:space="preserve"> г. в</w:t>
      </w:r>
      <w:r w:rsidR="00607B6B" w:rsidRPr="003E365E">
        <w:rPr>
          <w:color w:val="auto"/>
        </w:rPr>
        <w:t xml:space="preserve"> </w:t>
      </w:r>
      <w:r w:rsidR="00334EDA">
        <w:rPr>
          <w:color w:val="auto"/>
        </w:rPr>
        <w:t xml:space="preserve">12 </w:t>
      </w:r>
      <w:r w:rsidRPr="003E365E">
        <w:rPr>
          <w:color w:val="auto"/>
        </w:rPr>
        <w:t>часов на заседании диссертационного с</w:t>
      </w:r>
      <w:r w:rsidRPr="003E365E">
        <w:rPr>
          <w:color w:val="auto"/>
        </w:rPr>
        <w:t>о</w:t>
      </w:r>
      <w:r w:rsidRPr="003E365E">
        <w:rPr>
          <w:color w:val="auto"/>
        </w:rPr>
        <w:t xml:space="preserve">вета по защите докторских и кандидатских диссертаций ДМ 212.202.01 при ФГОУ ВПО </w:t>
      </w:r>
      <w:r w:rsidRPr="003E365E">
        <w:rPr>
          <w:color w:val="auto"/>
          <w:spacing w:val="-20"/>
        </w:rPr>
        <w:t>«Амурс</w:t>
      </w:r>
      <w:r w:rsidR="0084764D" w:rsidRPr="003E365E">
        <w:rPr>
          <w:color w:val="auto"/>
          <w:spacing w:val="-20"/>
        </w:rPr>
        <w:t xml:space="preserve">кий гуманитарно-педагогический </w:t>
      </w:r>
      <w:r w:rsidRPr="003E365E">
        <w:rPr>
          <w:color w:val="auto"/>
          <w:spacing w:val="-20"/>
        </w:rPr>
        <w:t>государственный университет»</w:t>
      </w:r>
      <w:r w:rsidR="004B4F41" w:rsidRPr="003E365E">
        <w:rPr>
          <w:color w:val="auto"/>
        </w:rPr>
        <w:t xml:space="preserve"> </w:t>
      </w:r>
    </w:p>
    <w:p w:rsidR="003B041C" w:rsidRPr="003E365E" w:rsidRDefault="003B041C" w:rsidP="003763BE">
      <w:pPr>
        <w:ind w:firstLine="0"/>
        <w:rPr>
          <w:color w:val="auto"/>
        </w:rPr>
      </w:pPr>
      <w:r w:rsidRPr="003E365E">
        <w:rPr>
          <w:color w:val="auto"/>
        </w:rPr>
        <w:t>по адресу: 681000, Россия,</w:t>
      </w:r>
      <w:r w:rsidR="00807C62" w:rsidRPr="003E365E">
        <w:rPr>
          <w:color w:val="auto"/>
        </w:rPr>
        <w:t xml:space="preserve"> </w:t>
      </w:r>
      <w:proofErr w:type="gramStart"/>
      <w:r w:rsidR="00807C62" w:rsidRPr="003E365E">
        <w:rPr>
          <w:color w:val="auto"/>
        </w:rPr>
        <w:t>г</w:t>
      </w:r>
      <w:proofErr w:type="gramEnd"/>
      <w:r w:rsidR="00807C62" w:rsidRPr="003E365E">
        <w:rPr>
          <w:color w:val="auto"/>
        </w:rPr>
        <w:t>.</w:t>
      </w:r>
      <w:r w:rsidR="003763BE">
        <w:rPr>
          <w:color w:val="auto"/>
        </w:rPr>
        <w:t xml:space="preserve"> </w:t>
      </w:r>
      <w:r w:rsidR="0084764D" w:rsidRPr="003E365E">
        <w:rPr>
          <w:color w:val="auto"/>
        </w:rPr>
        <w:t>Комсомольск-</w:t>
      </w:r>
      <w:r w:rsidRPr="003E365E">
        <w:rPr>
          <w:color w:val="auto"/>
        </w:rPr>
        <w:t>на-Амуре, ул</w:t>
      </w:r>
      <w:r w:rsidR="00AA2495" w:rsidRPr="003E365E">
        <w:rPr>
          <w:color w:val="auto"/>
        </w:rPr>
        <w:t>ица</w:t>
      </w:r>
      <w:r w:rsidRPr="003E365E">
        <w:rPr>
          <w:color w:val="auto"/>
        </w:rPr>
        <w:t xml:space="preserve"> Кирова, дом 17, корпус 2, ауд. 141.</w:t>
      </w:r>
    </w:p>
    <w:p w:rsidR="003E365E" w:rsidRPr="003E365E" w:rsidRDefault="003E365E" w:rsidP="003763BE">
      <w:pPr>
        <w:spacing w:after="120"/>
        <w:ind w:firstLine="0"/>
        <w:rPr>
          <w:color w:val="auto"/>
        </w:rPr>
      </w:pPr>
    </w:p>
    <w:p w:rsidR="003B041C" w:rsidRPr="003E365E" w:rsidRDefault="003B041C" w:rsidP="003763BE">
      <w:pPr>
        <w:ind w:firstLine="0"/>
        <w:rPr>
          <w:color w:val="auto"/>
        </w:rPr>
      </w:pPr>
      <w:r w:rsidRPr="003E365E">
        <w:rPr>
          <w:color w:val="auto"/>
        </w:rPr>
        <w:t xml:space="preserve">С диссертацией можно ознакомиться в библиотеке ФГОУ ВПО «Амурский </w:t>
      </w:r>
      <w:r w:rsidRPr="003E365E">
        <w:rPr>
          <w:color w:val="auto"/>
        </w:rPr>
        <w:br/>
        <w:t>гуманитарно-педагогический государственный университет»</w:t>
      </w:r>
    </w:p>
    <w:p w:rsidR="003E365E" w:rsidRPr="003E365E" w:rsidRDefault="003E365E" w:rsidP="003763BE">
      <w:pPr>
        <w:spacing w:after="120"/>
        <w:ind w:firstLine="0"/>
        <w:outlineLvl w:val="0"/>
        <w:rPr>
          <w:color w:val="auto"/>
        </w:rPr>
      </w:pPr>
    </w:p>
    <w:p w:rsidR="003B041C" w:rsidRPr="003E365E" w:rsidRDefault="003B041C" w:rsidP="003763BE">
      <w:pPr>
        <w:ind w:firstLine="0"/>
        <w:outlineLvl w:val="0"/>
        <w:rPr>
          <w:color w:val="auto"/>
        </w:rPr>
      </w:pPr>
      <w:r w:rsidRPr="003E365E">
        <w:rPr>
          <w:color w:val="auto"/>
        </w:rPr>
        <w:t>Автореферат разослан «</w:t>
      </w:r>
      <w:r w:rsidR="00334EDA">
        <w:rPr>
          <w:color w:val="auto"/>
        </w:rPr>
        <w:t>15</w:t>
      </w:r>
      <w:r w:rsidRPr="003E365E">
        <w:rPr>
          <w:color w:val="auto"/>
        </w:rPr>
        <w:t>»</w:t>
      </w:r>
      <w:r w:rsidR="00550919" w:rsidRPr="003E365E">
        <w:rPr>
          <w:color w:val="auto"/>
        </w:rPr>
        <w:t xml:space="preserve"> </w:t>
      </w:r>
      <w:r w:rsidR="00CE0763" w:rsidRPr="003E365E">
        <w:rPr>
          <w:color w:val="auto"/>
        </w:rPr>
        <w:t xml:space="preserve">апреля </w:t>
      </w:r>
      <w:r w:rsidRPr="003E365E">
        <w:rPr>
          <w:color w:val="auto"/>
        </w:rPr>
        <w:t>20</w:t>
      </w:r>
      <w:r w:rsidR="00075325" w:rsidRPr="003E365E">
        <w:rPr>
          <w:color w:val="auto"/>
        </w:rPr>
        <w:t>11</w:t>
      </w:r>
      <w:r w:rsidRPr="003E365E">
        <w:rPr>
          <w:color w:val="auto"/>
        </w:rPr>
        <w:t xml:space="preserve"> г.</w:t>
      </w:r>
    </w:p>
    <w:p w:rsidR="003B041C" w:rsidRPr="003E365E" w:rsidRDefault="003B041C" w:rsidP="003763BE">
      <w:pPr>
        <w:spacing w:after="120"/>
        <w:ind w:firstLine="0"/>
        <w:rPr>
          <w:color w:val="auto"/>
        </w:rPr>
      </w:pPr>
    </w:p>
    <w:p w:rsidR="004159B0" w:rsidRPr="003E365E" w:rsidRDefault="004159B0" w:rsidP="003763BE">
      <w:pPr>
        <w:spacing w:after="120"/>
        <w:ind w:firstLine="0"/>
        <w:rPr>
          <w:color w:val="auto"/>
        </w:rPr>
      </w:pPr>
    </w:p>
    <w:p w:rsidR="003B041C" w:rsidRPr="003E365E" w:rsidRDefault="003B041C" w:rsidP="003763BE">
      <w:pPr>
        <w:ind w:firstLine="0"/>
        <w:rPr>
          <w:color w:val="auto"/>
        </w:rPr>
      </w:pPr>
      <w:r w:rsidRPr="003E365E">
        <w:rPr>
          <w:color w:val="auto"/>
        </w:rPr>
        <w:t>Автореферат размещен на официальном сайте ФГОУ ВПО «</w:t>
      </w:r>
      <w:proofErr w:type="spellStart"/>
      <w:r w:rsidRPr="003E365E">
        <w:rPr>
          <w:color w:val="auto"/>
        </w:rPr>
        <w:t>АмГПГУ</w:t>
      </w:r>
      <w:proofErr w:type="spellEnd"/>
      <w:r w:rsidRPr="003E365E">
        <w:rPr>
          <w:color w:val="auto"/>
        </w:rPr>
        <w:t xml:space="preserve">» </w:t>
      </w:r>
      <w:proofErr w:type="spellStart"/>
      <w:r w:rsidRPr="003E365E">
        <w:rPr>
          <w:color w:val="auto"/>
        </w:rPr>
        <w:t>http</w:t>
      </w:r>
      <w:proofErr w:type="spellEnd"/>
      <w:r w:rsidRPr="003E365E">
        <w:rPr>
          <w:color w:val="auto"/>
        </w:rPr>
        <w:t>//</w:t>
      </w:r>
      <w:proofErr w:type="spellStart"/>
      <w:r w:rsidR="003763BE">
        <w:rPr>
          <w:color w:val="auto"/>
        </w:rPr>
        <w:t>www:amgpgu.</w:t>
      </w:r>
      <w:r w:rsidRPr="003E365E">
        <w:rPr>
          <w:color w:val="auto"/>
        </w:rPr>
        <w:t>ru</w:t>
      </w:r>
      <w:proofErr w:type="spellEnd"/>
      <w:r w:rsidRPr="003E365E">
        <w:rPr>
          <w:color w:val="auto"/>
        </w:rPr>
        <w:t xml:space="preserve"> «</w:t>
      </w:r>
      <w:r w:rsidR="00334EDA">
        <w:rPr>
          <w:color w:val="auto"/>
        </w:rPr>
        <w:t>15</w:t>
      </w:r>
      <w:r w:rsidRPr="003E365E">
        <w:rPr>
          <w:color w:val="auto"/>
        </w:rPr>
        <w:t>»</w:t>
      </w:r>
      <w:r w:rsidR="00550919" w:rsidRPr="003E365E">
        <w:rPr>
          <w:color w:val="auto"/>
        </w:rPr>
        <w:t xml:space="preserve"> </w:t>
      </w:r>
      <w:r w:rsidR="003A40AE" w:rsidRPr="003E365E">
        <w:rPr>
          <w:color w:val="auto"/>
        </w:rPr>
        <w:t xml:space="preserve">апреля </w:t>
      </w:r>
      <w:r w:rsidRPr="003E365E">
        <w:rPr>
          <w:color w:val="auto"/>
        </w:rPr>
        <w:t>20</w:t>
      </w:r>
      <w:r w:rsidR="00075325" w:rsidRPr="003E365E">
        <w:rPr>
          <w:color w:val="auto"/>
        </w:rPr>
        <w:t>11</w:t>
      </w:r>
      <w:r w:rsidRPr="003E365E">
        <w:rPr>
          <w:color w:val="auto"/>
        </w:rPr>
        <w:t xml:space="preserve"> г.</w:t>
      </w:r>
    </w:p>
    <w:p w:rsidR="00396EA7" w:rsidRPr="003E365E" w:rsidRDefault="00396EA7" w:rsidP="003763BE">
      <w:pPr>
        <w:ind w:firstLine="0"/>
        <w:outlineLvl w:val="0"/>
        <w:rPr>
          <w:color w:val="auto"/>
        </w:rPr>
      </w:pPr>
    </w:p>
    <w:p w:rsidR="004159B0" w:rsidRPr="003E365E" w:rsidRDefault="004159B0" w:rsidP="004159B0">
      <w:pPr>
        <w:ind w:firstLine="0"/>
        <w:outlineLvl w:val="0"/>
        <w:rPr>
          <w:color w:val="auto"/>
        </w:rPr>
      </w:pPr>
    </w:p>
    <w:p w:rsidR="004159B0" w:rsidRPr="003E365E" w:rsidRDefault="004159B0" w:rsidP="004159B0">
      <w:pPr>
        <w:ind w:firstLine="0"/>
        <w:outlineLvl w:val="0"/>
        <w:rPr>
          <w:color w:val="auto"/>
        </w:rPr>
      </w:pPr>
    </w:p>
    <w:p w:rsidR="003E365E" w:rsidRPr="003E365E" w:rsidRDefault="003E365E" w:rsidP="004159B0">
      <w:pPr>
        <w:ind w:firstLine="0"/>
        <w:outlineLvl w:val="0"/>
        <w:rPr>
          <w:color w:val="auto"/>
        </w:rPr>
      </w:pPr>
    </w:p>
    <w:p w:rsidR="003E365E" w:rsidRPr="003E365E" w:rsidRDefault="003E365E" w:rsidP="004159B0">
      <w:pPr>
        <w:ind w:firstLine="0"/>
        <w:outlineLvl w:val="0"/>
        <w:rPr>
          <w:color w:val="auto"/>
        </w:rPr>
      </w:pPr>
    </w:p>
    <w:p w:rsidR="004159B0" w:rsidRPr="003E365E" w:rsidRDefault="004159B0" w:rsidP="004159B0">
      <w:pPr>
        <w:ind w:firstLine="0"/>
        <w:outlineLvl w:val="0"/>
        <w:rPr>
          <w:color w:val="auto"/>
        </w:rPr>
      </w:pPr>
    </w:p>
    <w:p w:rsidR="004159B0" w:rsidRPr="003E365E" w:rsidRDefault="004159B0" w:rsidP="004159B0">
      <w:pPr>
        <w:ind w:firstLine="0"/>
        <w:outlineLvl w:val="0"/>
        <w:rPr>
          <w:color w:val="auto"/>
        </w:rPr>
      </w:pPr>
    </w:p>
    <w:p w:rsidR="003B041C" w:rsidRPr="003E365E" w:rsidRDefault="003B041C" w:rsidP="004159B0">
      <w:pPr>
        <w:ind w:firstLine="0"/>
        <w:outlineLvl w:val="0"/>
        <w:rPr>
          <w:color w:val="auto"/>
        </w:rPr>
      </w:pPr>
      <w:r w:rsidRPr="003E365E">
        <w:rPr>
          <w:color w:val="auto"/>
        </w:rPr>
        <w:t>Ученый секретарь</w:t>
      </w:r>
    </w:p>
    <w:p w:rsidR="004F2105" w:rsidRPr="004159B0" w:rsidRDefault="003B041C" w:rsidP="004159B0">
      <w:pPr>
        <w:ind w:firstLine="0"/>
        <w:jc w:val="left"/>
        <w:rPr>
          <w:color w:val="auto"/>
          <w:sz w:val="26"/>
          <w:szCs w:val="26"/>
        </w:rPr>
      </w:pPr>
      <w:r w:rsidRPr="003E365E">
        <w:rPr>
          <w:color w:val="auto"/>
        </w:rPr>
        <w:t>диссертационного совета</w:t>
      </w:r>
      <w:r w:rsidRPr="003E365E">
        <w:rPr>
          <w:color w:val="auto"/>
        </w:rPr>
        <w:tab/>
      </w:r>
      <w:r w:rsidRPr="003E365E">
        <w:rPr>
          <w:color w:val="auto"/>
        </w:rPr>
        <w:tab/>
      </w:r>
      <w:r w:rsidRPr="003E365E">
        <w:rPr>
          <w:color w:val="auto"/>
        </w:rPr>
        <w:tab/>
      </w:r>
      <w:r w:rsidR="00C12455" w:rsidRPr="003E365E">
        <w:rPr>
          <w:color w:val="auto"/>
        </w:rPr>
        <w:tab/>
      </w:r>
      <w:r w:rsidRPr="003E365E">
        <w:rPr>
          <w:color w:val="auto"/>
        </w:rPr>
        <w:tab/>
      </w:r>
      <w:r w:rsidRPr="003E365E">
        <w:rPr>
          <w:color w:val="auto"/>
        </w:rPr>
        <w:tab/>
      </w:r>
      <w:proofErr w:type="spellStart"/>
      <w:r w:rsidRPr="003E365E">
        <w:rPr>
          <w:color w:val="auto"/>
        </w:rPr>
        <w:t>Тулейкина</w:t>
      </w:r>
      <w:proofErr w:type="spellEnd"/>
      <w:r w:rsidRPr="003E365E">
        <w:rPr>
          <w:color w:val="auto"/>
        </w:rPr>
        <w:t xml:space="preserve"> М.М.</w:t>
      </w:r>
      <w:r w:rsidR="004F2105" w:rsidRPr="004159B0">
        <w:rPr>
          <w:color w:val="auto"/>
          <w:sz w:val="26"/>
          <w:szCs w:val="26"/>
        </w:rPr>
        <w:br w:type="page"/>
      </w:r>
    </w:p>
    <w:p w:rsidR="006026C0" w:rsidRPr="004159B0" w:rsidRDefault="006026C0" w:rsidP="004159B0">
      <w:pPr>
        <w:ind w:firstLine="709"/>
        <w:jc w:val="center"/>
        <w:rPr>
          <w:b/>
          <w:color w:val="auto"/>
          <w:sz w:val="26"/>
          <w:szCs w:val="26"/>
        </w:rPr>
      </w:pPr>
      <w:r w:rsidRPr="004159B0">
        <w:rPr>
          <w:b/>
          <w:color w:val="auto"/>
          <w:sz w:val="26"/>
          <w:szCs w:val="26"/>
        </w:rPr>
        <w:lastRenderedPageBreak/>
        <w:t>ОБЩАЯ ХАРАКТЕРИСТИКА РАБОТЫ</w:t>
      </w:r>
    </w:p>
    <w:p w:rsidR="00C15F3A" w:rsidRPr="004159B0" w:rsidRDefault="0063426B" w:rsidP="004159B0">
      <w:pPr>
        <w:ind w:firstLine="709"/>
        <w:rPr>
          <w:sz w:val="26"/>
          <w:szCs w:val="26"/>
        </w:rPr>
      </w:pPr>
      <w:r w:rsidRPr="004159B0">
        <w:rPr>
          <w:b/>
          <w:bCs/>
          <w:color w:val="auto"/>
          <w:sz w:val="26"/>
          <w:szCs w:val="26"/>
        </w:rPr>
        <w:t>Актуальность исследования</w:t>
      </w:r>
      <w:r w:rsidRPr="004159B0">
        <w:rPr>
          <w:bCs/>
          <w:color w:val="auto"/>
          <w:sz w:val="26"/>
          <w:szCs w:val="26"/>
        </w:rPr>
        <w:t>.</w:t>
      </w:r>
      <w:r w:rsidR="00541E53" w:rsidRPr="004159B0">
        <w:rPr>
          <w:color w:val="auto"/>
          <w:sz w:val="26"/>
          <w:szCs w:val="26"/>
        </w:rPr>
        <w:t xml:space="preserve"> </w:t>
      </w:r>
      <w:r w:rsidR="00773C91" w:rsidRPr="004159B0">
        <w:rPr>
          <w:sz w:val="26"/>
          <w:szCs w:val="26"/>
        </w:rPr>
        <w:t>Принципиальные п</w:t>
      </w:r>
      <w:r w:rsidR="001263C2" w:rsidRPr="004159B0">
        <w:rPr>
          <w:sz w:val="26"/>
          <w:szCs w:val="26"/>
        </w:rPr>
        <w:t>отребности</w:t>
      </w:r>
      <w:r w:rsidR="00773C91" w:rsidRPr="004159B0">
        <w:rPr>
          <w:sz w:val="26"/>
          <w:szCs w:val="26"/>
        </w:rPr>
        <w:t xml:space="preserve"> современно</w:t>
      </w:r>
      <w:r w:rsidR="001263C2" w:rsidRPr="004159B0">
        <w:rPr>
          <w:sz w:val="26"/>
          <w:szCs w:val="26"/>
        </w:rPr>
        <w:t>го</w:t>
      </w:r>
      <w:r w:rsidR="00773C91" w:rsidRPr="004159B0">
        <w:rPr>
          <w:sz w:val="26"/>
          <w:szCs w:val="26"/>
        </w:rPr>
        <w:t xml:space="preserve"> социально-экономическо</w:t>
      </w:r>
      <w:r w:rsidR="001263C2" w:rsidRPr="004159B0">
        <w:rPr>
          <w:sz w:val="26"/>
          <w:szCs w:val="26"/>
        </w:rPr>
        <w:t>го</w:t>
      </w:r>
      <w:r w:rsidR="00773C91" w:rsidRPr="004159B0">
        <w:rPr>
          <w:sz w:val="26"/>
          <w:szCs w:val="26"/>
        </w:rPr>
        <w:t xml:space="preserve"> развити</w:t>
      </w:r>
      <w:r w:rsidR="001263C2" w:rsidRPr="004159B0">
        <w:rPr>
          <w:sz w:val="26"/>
          <w:szCs w:val="26"/>
        </w:rPr>
        <w:t>я</w:t>
      </w:r>
      <w:r w:rsidR="00773C91" w:rsidRPr="004159B0">
        <w:rPr>
          <w:sz w:val="26"/>
          <w:szCs w:val="26"/>
        </w:rPr>
        <w:t xml:space="preserve"> России требуют значительного повышения пр</w:t>
      </w:r>
      <w:r w:rsidR="00773C91" w:rsidRPr="004159B0">
        <w:rPr>
          <w:sz w:val="26"/>
          <w:szCs w:val="26"/>
        </w:rPr>
        <w:t>о</w:t>
      </w:r>
      <w:r w:rsidR="00773C91" w:rsidRPr="004159B0">
        <w:rPr>
          <w:sz w:val="26"/>
          <w:szCs w:val="26"/>
        </w:rPr>
        <w:t>фессионального потенциала и конкурентоспособности выпускников</w:t>
      </w:r>
      <w:r w:rsidR="002355AD" w:rsidRPr="004159B0">
        <w:rPr>
          <w:sz w:val="26"/>
          <w:szCs w:val="26"/>
        </w:rPr>
        <w:t xml:space="preserve"> учреждений профессионального образования</w:t>
      </w:r>
      <w:r w:rsidR="00773C91" w:rsidRPr="004159B0">
        <w:rPr>
          <w:sz w:val="26"/>
          <w:szCs w:val="26"/>
        </w:rPr>
        <w:t>. Решение этой задачи определяется реализацией ш</w:t>
      </w:r>
      <w:r w:rsidR="00773C91" w:rsidRPr="004159B0">
        <w:rPr>
          <w:sz w:val="26"/>
          <w:szCs w:val="26"/>
        </w:rPr>
        <w:t>и</w:t>
      </w:r>
      <w:r w:rsidR="00773C91" w:rsidRPr="004159B0">
        <w:rPr>
          <w:sz w:val="26"/>
          <w:szCs w:val="26"/>
        </w:rPr>
        <w:t>рокого комплекса мер по совершенствованию системы среднего профессионального образования, среди которых особую актуальность приобретает проблема эффекти</w:t>
      </w:r>
      <w:r w:rsidR="00773C91" w:rsidRPr="004159B0">
        <w:rPr>
          <w:sz w:val="26"/>
          <w:szCs w:val="26"/>
        </w:rPr>
        <w:t>в</w:t>
      </w:r>
      <w:r w:rsidR="00773C91" w:rsidRPr="004159B0">
        <w:rPr>
          <w:sz w:val="26"/>
          <w:szCs w:val="26"/>
        </w:rPr>
        <w:t>но</w:t>
      </w:r>
      <w:r w:rsidR="001263C2" w:rsidRPr="004159B0">
        <w:rPr>
          <w:sz w:val="26"/>
          <w:szCs w:val="26"/>
        </w:rPr>
        <w:t>й</w:t>
      </w:r>
      <w:r w:rsidR="00773C91" w:rsidRPr="004159B0">
        <w:rPr>
          <w:sz w:val="26"/>
          <w:szCs w:val="26"/>
        </w:rPr>
        <w:t xml:space="preserve"> организации учебного процесса. </w:t>
      </w:r>
      <w:r w:rsidR="001263C2" w:rsidRPr="004159B0">
        <w:rPr>
          <w:sz w:val="26"/>
          <w:szCs w:val="26"/>
        </w:rPr>
        <w:t xml:space="preserve">В связи с этим, особое внимание </w:t>
      </w:r>
      <w:r w:rsidR="00C15F3A" w:rsidRPr="004159B0">
        <w:rPr>
          <w:sz w:val="26"/>
          <w:szCs w:val="26"/>
        </w:rPr>
        <w:t>работников о</w:t>
      </w:r>
      <w:r w:rsidR="00C15F3A" w:rsidRPr="004159B0">
        <w:rPr>
          <w:sz w:val="26"/>
          <w:szCs w:val="26"/>
        </w:rPr>
        <w:t>б</w:t>
      </w:r>
      <w:r w:rsidR="00C15F3A" w:rsidRPr="004159B0">
        <w:rPr>
          <w:sz w:val="26"/>
          <w:szCs w:val="26"/>
        </w:rPr>
        <w:t xml:space="preserve">разования вызывает концепция </w:t>
      </w:r>
      <w:r w:rsidR="001263C2" w:rsidRPr="004159B0">
        <w:rPr>
          <w:sz w:val="26"/>
          <w:szCs w:val="26"/>
        </w:rPr>
        <w:t xml:space="preserve">системы менеджмента качества </w:t>
      </w:r>
      <w:r w:rsidR="002355AD" w:rsidRPr="004159B0">
        <w:rPr>
          <w:sz w:val="26"/>
          <w:szCs w:val="26"/>
        </w:rPr>
        <w:t>образования</w:t>
      </w:r>
      <w:r w:rsidR="001263C2" w:rsidRPr="004159B0">
        <w:rPr>
          <w:sz w:val="26"/>
          <w:szCs w:val="26"/>
        </w:rPr>
        <w:t>, баз</w:t>
      </w:r>
      <w:r w:rsidR="001263C2" w:rsidRPr="004159B0">
        <w:rPr>
          <w:sz w:val="26"/>
          <w:szCs w:val="26"/>
        </w:rPr>
        <w:t>и</w:t>
      </w:r>
      <w:r w:rsidR="001263C2" w:rsidRPr="004159B0">
        <w:rPr>
          <w:sz w:val="26"/>
          <w:szCs w:val="26"/>
        </w:rPr>
        <w:t>рующаяся на внедрении</w:t>
      </w:r>
      <w:r w:rsidR="00C15F3A" w:rsidRPr="004159B0">
        <w:rPr>
          <w:sz w:val="26"/>
          <w:szCs w:val="26"/>
        </w:rPr>
        <w:t xml:space="preserve"> стандартов </w:t>
      </w:r>
      <w:r w:rsidR="00371A03" w:rsidRPr="004159B0">
        <w:rPr>
          <w:sz w:val="26"/>
          <w:szCs w:val="26"/>
        </w:rPr>
        <w:t xml:space="preserve">серии </w:t>
      </w:r>
      <w:r w:rsidR="00C15F3A" w:rsidRPr="004159B0">
        <w:rPr>
          <w:sz w:val="26"/>
          <w:szCs w:val="26"/>
          <w:lang w:val="en-US"/>
        </w:rPr>
        <w:t>ISO</w:t>
      </w:r>
      <w:r w:rsidR="00C15F3A" w:rsidRPr="004159B0">
        <w:rPr>
          <w:sz w:val="26"/>
          <w:szCs w:val="26"/>
        </w:rPr>
        <w:t xml:space="preserve"> 9</w:t>
      </w:r>
      <w:r w:rsidR="001263C2" w:rsidRPr="004159B0">
        <w:rPr>
          <w:sz w:val="26"/>
          <w:szCs w:val="26"/>
        </w:rPr>
        <w:t>000.</w:t>
      </w:r>
    </w:p>
    <w:p w:rsidR="002A01EF" w:rsidRPr="004159B0" w:rsidRDefault="001263C2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Система менеджмента качества образования (</w:t>
      </w:r>
      <w:r w:rsidRPr="004159B0">
        <w:rPr>
          <w:color w:val="auto"/>
          <w:sz w:val="26"/>
          <w:szCs w:val="26"/>
        </w:rPr>
        <w:t>СМКО)</w:t>
      </w:r>
      <w:r w:rsidR="00C15F3A" w:rsidRPr="004159B0">
        <w:rPr>
          <w:color w:val="auto"/>
          <w:sz w:val="26"/>
          <w:szCs w:val="26"/>
        </w:rPr>
        <w:t>, основываясь на процес</w:t>
      </w:r>
      <w:r w:rsidR="00C15F3A" w:rsidRPr="004159B0">
        <w:rPr>
          <w:color w:val="auto"/>
          <w:sz w:val="26"/>
          <w:szCs w:val="26"/>
        </w:rPr>
        <w:t>с</w:t>
      </w:r>
      <w:r w:rsidR="00C15F3A" w:rsidRPr="004159B0">
        <w:rPr>
          <w:color w:val="auto"/>
          <w:sz w:val="26"/>
          <w:szCs w:val="26"/>
        </w:rPr>
        <w:t>ном подходе к управлению, позволяет добиваться постоянного совершенствования процесса подготовки квалифицированных специалистов, достигать современного уровня их профессиональных компетенций посредством обеспечения качества обр</w:t>
      </w:r>
      <w:r w:rsidR="00C15F3A" w:rsidRPr="004159B0">
        <w:rPr>
          <w:color w:val="auto"/>
          <w:sz w:val="26"/>
          <w:szCs w:val="26"/>
        </w:rPr>
        <w:t>а</w:t>
      </w:r>
      <w:r w:rsidR="00C15F3A" w:rsidRPr="004159B0">
        <w:rPr>
          <w:color w:val="auto"/>
          <w:sz w:val="26"/>
          <w:szCs w:val="26"/>
        </w:rPr>
        <w:t xml:space="preserve">зовательного процесса, </w:t>
      </w:r>
      <w:r w:rsidRPr="004159B0">
        <w:rPr>
          <w:color w:val="auto"/>
          <w:sz w:val="26"/>
          <w:szCs w:val="26"/>
        </w:rPr>
        <w:t>на основе</w:t>
      </w:r>
      <w:r w:rsidR="00C15F3A" w:rsidRPr="004159B0">
        <w:rPr>
          <w:color w:val="auto"/>
          <w:sz w:val="26"/>
          <w:szCs w:val="26"/>
        </w:rPr>
        <w:t xml:space="preserve"> </w:t>
      </w:r>
      <w:r w:rsidR="000E1627" w:rsidRPr="004159B0">
        <w:rPr>
          <w:color w:val="auto"/>
          <w:sz w:val="26"/>
          <w:szCs w:val="26"/>
        </w:rPr>
        <w:t>интеграции</w:t>
      </w:r>
      <w:r w:rsidR="00C15F3A" w:rsidRPr="004159B0">
        <w:rPr>
          <w:color w:val="auto"/>
          <w:sz w:val="26"/>
          <w:szCs w:val="26"/>
        </w:rPr>
        <w:t xml:space="preserve"> научно-методическ</w:t>
      </w:r>
      <w:r w:rsidR="000E1627" w:rsidRPr="004159B0">
        <w:rPr>
          <w:color w:val="auto"/>
          <w:sz w:val="26"/>
          <w:szCs w:val="26"/>
        </w:rPr>
        <w:t>ого</w:t>
      </w:r>
      <w:r w:rsidR="00C15F3A" w:rsidRPr="004159B0">
        <w:rPr>
          <w:color w:val="auto"/>
          <w:sz w:val="26"/>
          <w:szCs w:val="26"/>
        </w:rPr>
        <w:t>, кадров</w:t>
      </w:r>
      <w:r w:rsidR="000E1627" w:rsidRPr="004159B0">
        <w:rPr>
          <w:color w:val="auto"/>
          <w:sz w:val="26"/>
          <w:szCs w:val="26"/>
        </w:rPr>
        <w:t>ого</w:t>
      </w:r>
      <w:r w:rsidR="00C15F3A" w:rsidRPr="004159B0">
        <w:rPr>
          <w:color w:val="auto"/>
          <w:sz w:val="26"/>
          <w:szCs w:val="26"/>
        </w:rPr>
        <w:t>, м</w:t>
      </w:r>
      <w:r w:rsidR="00C15F3A" w:rsidRPr="004159B0">
        <w:rPr>
          <w:color w:val="auto"/>
          <w:sz w:val="26"/>
          <w:szCs w:val="26"/>
        </w:rPr>
        <w:t>а</w:t>
      </w:r>
      <w:r w:rsidR="00C15F3A" w:rsidRPr="004159B0">
        <w:rPr>
          <w:color w:val="auto"/>
          <w:sz w:val="26"/>
          <w:szCs w:val="26"/>
        </w:rPr>
        <w:t>териальн</w:t>
      </w:r>
      <w:r w:rsidR="000E1627" w:rsidRPr="004159B0">
        <w:rPr>
          <w:color w:val="auto"/>
          <w:sz w:val="26"/>
          <w:szCs w:val="26"/>
        </w:rPr>
        <w:t>ого</w:t>
      </w:r>
      <w:r w:rsidR="00C15F3A" w:rsidRPr="004159B0">
        <w:rPr>
          <w:color w:val="auto"/>
          <w:sz w:val="26"/>
          <w:szCs w:val="26"/>
        </w:rPr>
        <w:t>, информационн</w:t>
      </w:r>
      <w:r w:rsidR="000E1627" w:rsidRPr="004159B0">
        <w:rPr>
          <w:color w:val="auto"/>
          <w:sz w:val="26"/>
          <w:szCs w:val="26"/>
        </w:rPr>
        <w:t>ого</w:t>
      </w:r>
      <w:r w:rsidR="00C15F3A" w:rsidRPr="004159B0">
        <w:rPr>
          <w:color w:val="auto"/>
          <w:sz w:val="26"/>
          <w:szCs w:val="26"/>
        </w:rPr>
        <w:t xml:space="preserve"> и финансов</w:t>
      </w:r>
      <w:r w:rsidR="000E1627" w:rsidRPr="004159B0">
        <w:rPr>
          <w:color w:val="auto"/>
          <w:sz w:val="26"/>
          <w:szCs w:val="26"/>
        </w:rPr>
        <w:t>ого</w:t>
      </w:r>
      <w:r w:rsidR="00C15F3A" w:rsidRPr="004159B0">
        <w:rPr>
          <w:color w:val="auto"/>
          <w:sz w:val="26"/>
          <w:szCs w:val="26"/>
        </w:rPr>
        <w:t xml:space="preserve"> потенциал</w:t>
      </w:r>
      <w:r w:rsidR="000E1627" w:rsidRPr="004159B0">
        <w:rPr>
          <w:color w:val="auto"/>
          <w:sz w:val="26"/>
          <w:szCs w:val="26"/>
        </w:rPr>
        <w:t>ов</w:t>
      </w:r>
      <w:r w:rsidR="00C15F3A" w:rsidRPr="004159B0">
        <w:rPr>
          <w:color w:val="auto"/>
          <w:sz w:val="26"/>
          <w:szCs w:val="26"/>
        </w:rPr>
        <w:t xml:space="preserve"> образовательного учре</w:t>
      </w:r>
      <w:r w:rsidR="00C15F3A" w:rsidRPr="004159B0">
        <w:rPr>
          <w:color w:val="auto"/>
          <w:sz w:val="26"/>
          <w:szCs w:val="26"/>
        </w:rPr>
        <w:t>ж</w:t>
      </w:r>
      <w:r w:rsidR="00C15F3A" w:rsidRPr="004159B0">
        <w:rPr>
          <w:color w:val="auto"/>
          <w:sz w:val="26"/>
          <w:szCs w:val="26"/>
        </w:rPr>
        <w:t>дения.</w:t>
      </w:r>
      <w:r w:rsidRPr="004159B0">
        <w:rPr>
          <w:color w:val="auto"/>
          <w:sz w:val="26"/>
          <w:szCs w:val="26"/>
        </w:rPr>
        <w:t xml:space="preserve"> </w:t>
      </w:r>
      <w:r w:rsidR="00C15F3A" w:rsidRPr="004159B0">
        <w:rPr>
          <w:color w:val="auto"/>
          <w:sz w:val="26"/>
          <w:szCs w:val="26"/>
        </w:rPr>
        <w:t xml:space="preserve">Однако процесс создания </w:t>
      </w:r>
      <w:r w:rsidRPr="004159B0">
        <w:rPr>
          <w:color w:val="auto"/>
          <w:sz w:val="26"/>
          <w:szCs w:val="26"/>
        </w:rPr>
        <w:t xml:space="preserve">СМКО </w:t>
      </w:r>
      <w:r w:rsidR="00C15F3A" w:rsidRPr="004159B0">
        <w:rPr>
          <w:color w:val="auto"/>
          <w:sz w:val="26"/>
          <w:szCs w:val="26"/>
        </w:rPr>
        <w:t>в российских образовательных</w:t>
      </w:r>
      <w:r w:rsidR="00C15F3A" w:rsidRPr="004159B0">
        <w:rPr>
          <w:sz w:val="26"/>
          <w:szCs w:val="26"/>
        </w:rPr>
        <w:t xml:space="preserve"> организациях идет крайне медленно</w:t>
      </w:r>
      <w:r w:rsidRPr="004159B0">
        <w:rPr>
          <w:sz w:val="26"/>
          <w:szCs w:val="26"/>
        </w:rPr>
        <w:t xml:space="preserve">, что не удовлетворяет </w:t>
      </w:r>
      <w:r w:rsidR="002A01EF" w:rsidRPr="004159B0">
        <w:rPr>
          <w:sz w:val="26"/>
          <w:szCs w:val="26"/>
        </w:rPr>
        <w:t xml:space="preserve">возрастающие </w:t>
      </w:r>
      <w:r w:rsidRPr="004159B0">
        <w:rPr>
          <w:sz w:val="26"/>
          <w:szCs w:val="26"/>
        </w:rPr>
        <w:t>потребности</w:t>
      </w:r>
      <w:r w:rsidR="00C15F3A" w:rsidRPr="004159B0">
        <w:rPr>
          <w:sz w:val="26"/>
          <w:szCs w:val="26"/>
        </w:rPr>
        <w:t xml:space="preserve"> рынка труда</w:t>
      </w:r>
      <w:r w:rsidRPr="004159B0">
        <w:rPr>
          <w:sz w:val="26"/>
          <w:szCs w:val="26"/>
        </w:rPr>
        <w:t xml:space="preserve"> и сдерживает процесс сертификации</w:t>
      </w:r>
      <w:r w:rsidR="00C15F3A" w:rsidRPr="004159B0">
        <w:rPr>
          <w:sz w:val="26"/>
          <w:szCs w:val="26"/>
        </w:rPr>
        <w:t xml:space="preserve"> образовательных услуг. </w:t>
      </w:r>
    </w:p>
    <w:p w:rsidR="00C15F3A" w:rsidRPr="004159B0" w:rsidRDefault="002A01EF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Основными п</w:t>
      </w:r>
      <w:r w:rsidR="00C15F3A" w:rsidRPr="004159B0">
        <w:rPr>
          <w:sz w:val="26"/>
          <w:szCs w:val="26"/>
        </w:rPr>
        <w:t xml:space="preserve">роблемами, сдерживающими внедрение </w:t>
      </w:r>
      <w:r w:rsidRPr="004159B0">
        <w:rPr>
          <w:sz w:val="26"/>
          <w:szCs w:val="26"/>
        </w:rPr>
        <w:t>СМКО</w:t>
      </w:r>
      <w:r w:rsidR="00C15F3A" w:rsidRPr="004159B0">
        <w:rPr>
          <w:sz w:val="26"/>
          <w:szCs w:val="26"/>
        </w:rPr>
        <w:t>, являются: отсу</w:t>
      </w:r>
      <w:r w:rsidR="00C15F3A" w:rsidRPr="004159B0">
        <w:rPr>
          <w:sz w:val="26"/>
          <w:szCs w:val="26"/>
        </w:rPr>
        <w:t>т</w:t>
      </w:r>
      <w:r w:rsidR="00C15F3A" w:rsidRPr="004159B0">
        <w:rPr>
          <w:sz w:val="26"/>
          <w:szCs w:val="26"/>
        </w:rPr>
        <w:t>ствие интегрированн</w:t>
      </w:r>
      <w:r w:rsidRPr="004159B0">
        <w:rPr>
          <w:sz w:val="26"/>
          <w:szCs w:val="26"/>
        </w:rPr>
        <w:t>ых</w:t>
      </w:r>
      <w:r w:rsidR="00C15F3A" w:rsidRPr="004159B0">
        <w:rPr>
          <w:sz w:val="26"/>
          <w:szCs w:val="26"/>
        </w:rPr>
        <w:t xml:space="preserve"> </w:t>
      </w:r>
      <w:r w:rsidR="00A92E90" w:rsidRPr="004159B0">
        <w:rPr>
          <w:sz w:val="26"/>
          <w:szCs w:val="26"/>
        </w:rPr>
        <w:t>образовательных программ</w:t>
      </w:r>
      <w:r w:rsidR="000E1627" w:rsidRPr="004159B0">
        <w:rPr>
          <w:sz w:val="26"/>
          <w:szCs w:val="26"/>
        </w:rPr>
        <w:t>;</w:t>
      </w:r>
      <w:r w:rsidR="00C15F3A" w:rsidRPr="004159B0">
        <w:rPr>
          <w:sz w:val="26"/>
          <w:szCs w:val="26"/>
        </w:rPr>
        <w:t xml:space="preserve"> несовершенство </w:t>
      </w:r>
      <w:r w:rsidR="000E1627" w:rsidRPr="004159B0">
        <w:rPr>
          <w:sz w:val="26"/>
          <w:szCs w:val="26"/>
        </w:rPr>
        <w:t xml:space="preserve">внутренней </w:t>
      </w:r>
      <w:r w:rsidR="00C15F3A" w:rsidRPr="004159B0">
        <w:rPr>
          <w:sz w:val="26"/>
          <w:szCs w:val="26"/>
        </w:rPr>
        <w:t>о</w:t>
      </w:r>
      <w:r w:rsidR="00C15F3A" w:rsidRPr="004159B0">
        <w:rPr>
          <w:sz w:val="26"/>
          <w:szCs w:val="26"/>
        </w:rPr>
        <w:t>р</w:t>
      </w:r>
      <w:r w:rsidR="00C15F3A" w:rsidRPr="004159B0">
        <w:rPr>
          <w:sz w:val="26"/>
          <w:szCs w:val="26"/>
        </w:rPr>
        <w:t>ганизационной структуры</w:t>
      </w:r>
      <w:r w:rsidR="000E1627" w:rsidRPr="004159B0">
        <w:rPr>
          <w:sz w:val="26"/>
          <w:szCs w:val="26"/>
        </w:rPr>
        <w:t xml:space="preserve"> учебного процесса;</w:t>
      </w:r>
      <w:r w:rsidR="00C15F3A" w:rsidRPr="004159B0">
        <w:rPr>
          <w:sz w:val="26"/>
          <w:szCs w:val="26"/>
        </w:rPr>
        <w:t xml:space="preserve"> самоизоляция педагогических работн</w:t>
      </w:r>
      <w:r w:rsidR="00C15F3A" w:rsidRPr="004159B0">
        <w:rPr>
          <w:sz w:val="26"/>
          <w:szCs w:val="26"/>
        </w:rPr>
        <w:t>и</w:t>
      </w:r>
      <w:r w:rsidR="00C15F3A" w:rsidRPr="004159B0">
        <w:rPr>
          <w:sz w:val="26"/>
          <w:szCs w:val="26"/>
        </w:rPr>
        <w:t xml:space="preserve">ков и отдельных подразделений </w:t>
      </w:r>
      <w:r w:rsidR="000E1627" w:rsidRPr="004159B0">
        <w:rPr>
          <w:sz w:val="26"/>
          <w:szCs w:val="26"/>
        </w:rPr>
        <w:t xml:space="preserve">образовательной </w:t>
      </w:r>
      <w:r w:rsidR="00C15F3A" w:rsidRPr="004159B0">
        <w:rPr>
          <w:sz w:val="26"/>
          <w:szCs w:val="26"/>
        </w:rPr>
        <w:t>организации</w:t>
      </w:r>
      <w:r w:rsidR="000E1627" w:rsidRPr="004159B0">
        <w:rPr>
          <w:sz w:val="26"/>
          <w:szCs w:val="26"/>
        </w:rPr>
        <w:t xml:space="preserve">; недостаточная </w:t>
      </w:r>
      <w:r w:rsidR="00A92E90" w:rsidRPr="004159B0">
        <w:rPr>
          <w:sz w:val="26"/>
          <w:szCs w:val="26"/>
        </w:rPr>
        <w:t>научно-</w:t>
      </w:r>
      <w:r w:rsidR="000E1627" w:rsidRPr="004159B0">
        <w:rPr>
          <w:sz w:val="26"/>
          <w:szCs w:val="26"/>
        </w:rPr>
        <w:t xml:space="preserve">методическая подготовка преподавателей; отсутствие опыта </w:t>
      </w:r>
      <w:r w:rsidR="00C15F3A" w:rsidRPr="004159B0">
        <w:rPr>
          <w:sz w:val="26"/>
          <w:szCs w:val="26"/>
        </w:rPr>
        <w:t>в области теории упра</w:t>
      </w:r>
      <w:r w:rsidR="00C15F3A" w:rsidRPr="004159B0">
        <w:rPr>
          <w:sz w:val="26"/>
          <w:szCs w:val="26"/>
        </w:rPr>
        <w:t>в</w:t>
      </w:r>
      <w:r w:rsidR="00C15F3A" w:rsidRPr="004159B0">
        <w:rPr>
          <w:sz w:val="26"/>
          <w:szCs w:val="26"/>
        </w:rPr>
        <w:t>ления качеством</w:t>
      </w:r>
      <w:r w:rsidR="000E1627" w:rsidRPr="004159B0">
        <w:rPr>
          <w:sz w:val="26"/>
          <w:szCs w:val="26"/>
        </w:rPr>
        <w:t>;</w:t>
      </w:r>
      <w:r w:rsidR="00C15F3A" w:rsidRPr="004159B0">
        <w:rPr>
          <w:sz w:val="26"/>
          <w:szCs w:val="26"/>
        </w:rPr>
        <w:t xml:space="preserve"> недооценка педагогической пользы от внедрения систем менед</w:t>
      </w:r>
      <w:r w:rsidR="00C15F3A" w:rsidRPr="004159B0">
        <w:rPr>
          <w:sz w:val="26"/>
          <w:szCs w:val="26"/>
        </w:rPr>
        <w:t>ж</w:t>
      </w:r>
      <w:r w:rsidR="00C15F3A" w:rsidRPr="004159B0">
        <w:rPr>
          <w:sz w:val="26"/>
          <w:szCs w:val="26"/>
        </w:rPr>
        <w:t>мента качества</w:t>
      </w:r>
      <w:r w:rsidR="000E1627" w:rsidRPr="004159B0">
        <w:rPr>
          <w:sz w:val="26"/>
          <w:szCs w:val="26"/>
        </w:rPr>
        <w:t xml:space="preserve"> образования</w:t>
      </w:r>
      <w:r w:rsidR="006C399C" w:rsidRPr="004159B0">
        <w:rPr>
          <w:sz w:val="26"/>
          <w:szCs w:val="26"/>
        </w:rPr>
        <w:t>.</w:t>
      </w:r>
    </w:p>
    <w:p w:rsidR="00365DB8" w:rsidRPr="004159B0" w:rsidRDefault="00365DB8" w:rsidP="004159B0">
      <w:pPr>
        <w:ind w:firstLine="709"/>
        <w:rPr>
          <w:rStyle w:val="apple-style-span"/>
          <w:sz w:val="26"/>
          <w:szCs w:val="26"/>
        </w:rPr>
      </w:pPr>
      <w:proofErr w:type="gramStart"/>
      <w:r w:rsidRPr="004159B0">
        <w:rPr>
          <w:rStyle w:val="apple-style-span"/>
          <w:color w:val="auto"/>
          <w:sz w:val="26"/>
          <w:szCs w:val="26"/>
        </w:rPr>
        <w:t xml:space="preserve">Поиски эффективных путей повышения качества образовательного процесса в </w:t>
      </w:r>
      <w:r w:rsidR="00CA14BF" w:rsidRPr="004159B0">
        <w:rPr>
          <w:rStyle w:val="apple-style-span"/>
          <w:color w:val="auto"/>
          <w:sz w:val="26"/>
          <w:szCs w:val="26"/>
        </w:rPr>
        <w:t xml:space="preserve">учреждениях среднего </w:t>
      </w:r>
      <w:r w:rsidRPr="004159B0">
        <w:rPr>
          <w:rStyle w:val="apple-style-span"/>
          <w:color w:val="auto"/>
          <w:sz w:val="26"/>
          <w:szCs w:val="26"/>
        </w:rPr>
        <w:t>профессионально</w:t>
      </w:r>
      <w:r w:rsidR="00CA14BF" w:rsidRPr="004159B0">
        <w:rPr>
          <w:rStyle w:val="apple-style-span"/>
          <w:color w:val="auto"/>
          <w:sz w:val="26"/>
          <w:szCs w:val="26"/>
        </w:rPr>
        <w:t>го образования (СПО)</w:t>
      </w:r>
      <w:r w:rsidRPr="004159B0">
        <w:rPr>
          <w:rStyle w:val="apple-style-span"/>
          <w:color w:val="auto"/>
          <w:sz w:val="26"/>
          <w:szCs w:val="26"/>
        </w:rPr>
        <w:t xml:space="preserve"> вызвали к жизни поя</w:t>
      </w:r>
      <w:r w:rsidRPr="004159B0">
        <w:rPr>
          <w:rStyle w:val="apple-style-span"/>
          <w:color w:val="auto"/>
          <w:sz w:val="26"/>
          <w:szCs w:val="26"/>
        </w:rPr>
        <w:t>в</w:t>
      </w:r>
      <w:r w:rsidRPr="004159B0">
        <w:rPr>
          <w:rStyle w:val="apple-style-span"/>
          <w:color w:val="auto"/>
          <w:sz w:val="26"/>
          <w:szCs w:val="26"/>
        </w:rPr>
        <w:t xml:space="preserve">ление и внедрение в учебный процесс современных </w:t>
      </w:r>
      <w:r w:rsidR="000E1627" w:rsidRPr="004159B0">
        <w:rPr>
          <w:rStyle w:val="apple-style-span"/>
          <w:color w:val="auto"/>
          <w:sz w:val="26"/>
          <w:szCs w:val="26"/>
        </w:rPr>
        <w:t xml:space="preserve">педагогических </w:t>
      </w:r>
      <w:r w:rsidRPr="004159B0">
        <w:rPr>
          <w:rStyle w:val="apple-style-span"/>
          <w:color w:val="auto"/>
          <w:sz w:val="26"/>
          <w:szCs w:val="26"/>
        </w:rPr>
        <w:t>технологий, о</w:t>
      </w:r>
      <w:r w:rsidRPr="004159B0">
        <w:rPr>
          <w:rStyle w:val="apple-style-span"/>
          <w:color w:val="auto"/>
          <w:sz w:val="26"/>
          <w:szCs w:val="26"/>
        </w:rPr>
        <w:t>с</w:t>
      </w:r>
      <w:r w:rsidRPr="004159B0">
        <w:rPr>
          <w:rStyle w:val="apple-style-span"/>
          <w:color w:val="auto"/>
          <w:sz w:val="26"/>
          <w:szCs w:val="26"/>
        </w:rPr>
        <w:t>новой которых является интеграция, призванная формировать у будущего специал</w:t>
      </w:r>
      <w:r w:rsidRPr="004159B0">
        <w:rPr>
          <w:rStyle w:val="apple-style-span"/>
          <w:color w:val="auto"/>
          <w:sz w:val="26"/>
          <w:szCs w:val="26"/>
        </w:rPr>
        <w:t>и</w:t>
      </w:r>
      <w:r w:rsidRPr="004159B0">
        <w:rPr>
          <w:rStyle w:val="apple-style-span"/>
          <w:color w:val="auto"/>
          <w:sz w:val="26"/>
          <w:szCs w:val="26"/>
        </w:rPr>
        <w:t xml:space="preserve">ста гибкие, мобильные, многофункциональные </w:t>
      </w:r>
      <w:r w:rsidR="00A92E90" w:rsidRPr="004159B0">
        <w:rPr>
          <w:rStyle w:val="apple-style-span"/>
          <w:color w:val="auto"/>
          <w:sz w:val="26"/>
          <w:szCs w:val="26"/>
        </w:rPr>
        <w:t xml:space="preserve">профессиональные </w:t>
      </w:r>
      <w:r w:rsidR="000E1627" w:rsidRPr="004159B0">
        <w:rPr>
          <w:rStyle w:val="apple-style-span"/>
          <w:color w:val="auto"/>
          <w:sz w:val="26"/>
          <w:szCs w:val="26"/>
        </w:rPr>
        <w:t>компетенции</w:t>
      </w:r>
      <w:r w:rsidRPr="004159B0">
        <w:rPr>
          <w:rStyle w:val="apple-style-span"/>
          <w:color w:val="auto"/>
          <w:sz w:val="26"/>
          <w:szCs w:val="26"/>
        </w:rPr>
        <w:t xml:space="preserve">, с помощью которых он сможет на достаточно высоком уровне решать </w:t>
      </w:r>
      <w:r w:rsidR="000E1627" w:rsidRPr="004159B0">
        <w:rPr>
          <w:rStyle w:val="apple-style-span"/>
          <w:color w:val="auto"/>
          <w:sz w:val="26"/>
          <w:szCs w:val="26"/>
        </w:rPr>
        <w:t xml:space="preserve">свои </w:t>
      </w:r>
      <w:r w:rsidRPr="004159B0">
        <w:rPr>
          <w:rStyle w:val="apple-style-span"/>
          <w:color w:val="auto"/>
          <w:sz w:val="26"/>
          <w:szCs w:val="26"/>
        </w:rPr>
        <w:t>професси</w:t>
      </w:r>
      <w:r w:rsidRPr="004159B0">
        <w:rPr>
          <w:rStyle w:val="apple-style-span"/>
          <w:color w:val="auto"/>
          <w:sz w:val="26"/>
          <w:szCs w:val="26"/>
        </w:rPr>
        <w:t>о</w:t>
      </w:r>
      <w:r w:rsidRPr="004159B0">
        <w:rPr>
          <w:rStyle w:val="apple-style-span"/>
          <w:color w:val="auto"/>
          <w:sz w:val="26"/>
          <w:szCs w:val="26"/>
        </w:rPr>
        <w:t>нальные задачи.</w:t>
      </w:r>
      <w:r w:rsidR="006C399C" w:rsidRPr="004159B0">
        <w:rPr>
          <w:color w:val="auto"/>
          <w:sz w:val="26"/>
          <w:szCs w:val="26"/>
        </w:rPr>
        <w:t xml:space="preserve"> </w:t>
      </w:r>
      <w:proofErr w:type="gramEnd"/>
    </w:p>
    <w:p w:rsidR="009162F1" w:rsidRPr="004159B0" w:rsidRDefault="00550919" w:rsidP="004159B0">
      <w:pPr>
        <w:ind w:firstLine="709"/>
        <w:rPr>
          <w:rFonts w:eastAsia="Times New Roman"/>
          <w:color w:val="auto"/>
          <w:sz w:val="26"/>
          <w:szCs w:val="26"/>
        </w:rPr>
      </w:pPr>
      <w:proofErr w:type="gramStart"/>
      <w:r w:rsidRPr="004159B0">
        <w:rPr>
          <w:color w:val="auto"/>
          <w:sz w:val="26"/>
          <w:szCs w:val="26"/>
        </w:rPr>
        <w:t>О</w:t>
      </w:r>
      <w:r w:rsidR="00365DB8" w:rsidRPr="004159B0">
        <w:rPr>
          <w:color w:val="auto"/>
          <w:sz w:val="26"/>
          <w:szCs w:val="26"/>
        </w:rPr>
        <w:t xml:space="preserve">чевидно, что предметная разобщенность </w:t>
      </w:r>
      <w:r w:rsidRPr="004159B0">
        <w:rPr>
          <w:color w:val="auto"/>
          <w:sz w:val="26"/>
          <w:szCs w:val="26"/>
        </w:rPr>
        <w:t xml:space="preserve">подготовки специалиста </w:t>
      </w:r>
      <w:r w:rsidR="00365DB8" w:rsidRPr="004159B0">
        <w:rPr>
          <w:color w:val="auto"/>
          <w:sz w:val="26"/>
          <w:szCs w:val="26"/>
        </w:rPr>
        <w:t>не удовл</w:t>
      </w:r>
      <w:r w:rsidR="00365DB8" w:rsidRPr="004159B0">
        <w:rPr>
          <w:color w:val="auto"/>
          <w:sz w:val="26"/>
          <w:szCs w:val="26"/>
        </w:rPr>
        <w:t>е</w:t>
      </w:r>
      <w:r w:rsidR="00365DB8" w:rsidRPr="004159B0">
        <w:rPr>
          <w:color w:val="auto"/>
          <w:sz w:val="26"/>
          <w:szCs w:val="26"/>
        </w:rPr>
        <w:t>творяет требованиям времени</w:t>
      </w:r>
      <w:r w:rsidR="00C63F67" w:rsidRPr="004159B0">
        <w:rPr>
          <w:color w:val="auto"/>
          <w:sz w:val="26"/>
          <w:szCs w:val="26"/>
        </w:rPr>
        <w:t>,</w:t>
      </w:r>
      <w:r w:rsidR="00C15F3A" w:rsidRPr="004159B0">
        <w:rPr>
          <w:color w:val="auto"/>
          <w:sz w:val="26"/>
          <w:szCs w:val="26"/>
        </w:rPr>
        <w:t xml:space="preserve"> и мы предполагаем</w:t>
      </w:r>
      <w:r w:rsidR="00C63F67" w:rsidRPr="004159B0">
        <w:rPr>
          <w:color w:val="auto"/>
          <w:sz w:val="26"/>
          <w:szCs w:val="26"/>
        </w:rPr>
        <w:t>,</w:t>
      </w:r>
      <w:r w:rsidRPr="004159B0">
        <w:rPr>
          <w:color w:val="auto"/>
          <w:sz w:val="26"/>
          <w:szCs w:val="26"/>
        </w:rPr>
        <w:t xml:space="preserve"> </w:t>
      </w:r>
      <w:r w:rsidR="00457215" w:rsidRPr="004159B0">
        <w:rPr>
          <w:color w:val="auto"/>
          <w:sz w:val="26"/>
          <w:szCs w:val="26"/>
        </w:rPr>
        <w:t>что ц</w:t>
      </w:r>
      <w:r w:rsidR="00365DB8" w:rsidRPr="004159B0">
        <w:rPr>
          <w:rFonts w:eastAsia="Calibri"/>
          <w:color w:val="auto"/>
          <w:sz w:val="26"/>
          <w:szCs w:val="26"/>
        </w:rPr>
        <w:t>елесообразным и оптимал</w:t>
      </w:r>
      <w:r w:rsidR="00365DB8" w:rsidRPr="004159B0">
        <w:rPr>
          <w:rFonts w:eastAsia="Calibri"/>
          <w:color w:val="auto"/>
          <w:sz w:val="26"/>
          <w:szCs w:val="26"/>
        </w:rPr>
        <w:t>ь</w:t>
      </w:r>
      <w:r w:rsidR="00365DB8" w:rsidRPr="004159B0">
        <w:rPr>
          <w:rFonts w:eastAsia="Calibri"/>
          <w:color w:val="auto"/>
          <w:sz w:val="26"/>
          <w:szCs w:val="26"/>
        </w:rPr>
        <w:t>ным средством достижения качества проф</w:t>
      </w:r>
      <w:r w:rsidR="00365DB8" w:rsidRPr="004159B0">
        <w:rPr>
          <w:color w:val="auto"/>
          <w:sz w:val="26"/>
          <w:szCs w:val="26"/>
        </w:rPr>
        <w:t>ессиональной подготовки будущих специ</w:t>
      </w:r>
      <w:r w:rsidR="00365DB8" w:rsidRPr="004159B0">
        <w:rPr>
          <w:color w:val="auto"/>
          <w:sz w:val="26"/>
          <w:szCs w:val="26"/>
        </w:rPr>
        <w:t>а</w:t>
      </w:r>
      <w:r w:rsidR="00365DB8" w:rsidRPr="004159B0">
        <w:rPr>
          <w:color w:val="auto"/>
          <w:sz w:val="26"/>
          <w:szCs w:val="26"/>
        </w:rPr>
        <w:t>листов</w:t>
      </w:r>
      <w:r w:rsidR="00365DB8" w:rsidRPr="004159B0">
        <w:rPr>
          <w:rFonts w:eastAsia="Calibri"/>
          <w:color w:val="auto"/>
          <w:sz w:val="26"/>
          <w:szCs w:val="26"/>
        </w:rPr>
        <w:t xml:space="preserve"> является</w:t>
      </w:r>
      <w:r w:rsidR="00A92E90" w:rsidRPr="004159B0">
        <w:rPr>
          <w:rFonts w:eastAsia="Calibri"/>
          <w:color w:val="auto"/>
          <w:sz w:val="26"/>
          <w:szCs w:val="26"/>
        </w:rPr>
        <w:t xml:space="preserve"> её совершенствование на основе</w:t>
      </w:r>
      <w:r w:rsidR="0084764D" w:rsidRPr="004159B0">
        <w:rPr>
          <w:rFonts w:eastAsia="Calibri"/>
          <w:color w:val="auto"/>
          <w:sz w:val="26"/>
          <w:szCs w:val="26"/>
        </w:rPr>
        <w:t xml:space="preserve"> </w:t>
      </w:r>
      <w:r w:rsidR="00365DB8" w:rsidRPr="004159B0">
        <w:rPr>
          <w:color w:val="auto"/>
          <w:sz w:val="26"/>
          <w:szCs w:val="26"/>
        </w:rPr>
        <w:t>интеграции дисциплин</w:t>
      </w:r>
      <w:r w:rsidR="00A92E90" w:rsidRPr="004159B0">
        <w:rPr>
          <w:color w:val="auto"/>
          <w:sz w:val="26"/>
          <w:szCs w:val="26"/>
        </w:rPr>
        <w:t xml:space="preserve"> одного обр</w:t>
      </w:r>
      <w:r w:rsidR="00A92E90" w:rsidRPr="004159B0">
        <w:rPr>
          <w:color w:val="auto"/>
          <w:sz w:val="26"/>
          <w:szCs w:val="26"/>
        </w:rPr>
        <w:t>а</w:t>
      </w:r>
      <w:r w:rsidR="00A92E90" w:rsidRPr="004159B0">
        <w:rPr>
          <w:color w:val="auto"/>
          <w:sz w:val="26"/>
          <w:szCs w:val="26"/>
        </w:rPr>
        <w:t>зовательного цикла</w:t>
      </w:r>
      <w:r w:rsidR="000F2EAC" w:rsidRPr="004159B0">
        <w:rPr>
          <w:color w:val="auto"/>
          <w:sz w:val="26"/>
          <w:szCs w:val="26"/>
        </w:rPr>
        <w:t xml:space="preserve">, которая </w:t>
      </w:r>
      <w:r w:rsidR="00077462" w:rsidRPr="004159B0">
        <w:rPr>
          <w:color w:val="auto"/>
          <w:sz w:val="26"/>
          <w:szCs w:val="26"/>
        </w:rPr>
        <w:t xml:space="preserve">способствует формированию целостной картины мира, пониманию </w:t>
      </w:r>
      <w:r w:rsidR="00A92E90" w:rsidRPr="004159B0">
        <w:rPr>
          <w:color w:val="auto"/>
          <w:sz w:val="26"/>
          <w:szCs w:val="26"/>
        </w:rPr>
        <w:t xml:space="preserve">логических </w:t>
      </w:r>
      <w:r w:rsidR="00077462" w:rsidRPr="004159B0">
        <w:rPr>
          <w:color w:val="auto"/>
          <w:sz w:val="26"/>
          <w:szCs w:val="26"/>
        </w:rPr>
        <w:t>связей</w:t>
      </w:r>
      <w:r w:rsidRPr="004159B0">
        <w:rPr>
          <w:color w:val="auto"/>
          <w:sz w:val="26"/>
          <w:szCs w:val="26"/>
        </w:rPr>
        <w:t>, как</w:t>
      </w:r>
      <w:r w:rsidR="00077462" w:rsidRPr="004159B0">
        <w:rPr>
          <w:color w:val="auto"/>
          <w:sz w:val="26"/>
          <w:szCs w:val="26"/>
        </w:rPr>
        <w:t xml:space="preserve"> между процессами профессиональной деятельн</w:t>
      </w:r>
      <w:r w:rsidR="00077462" w:rsidRPr="004159B0">
        <w:rPr>
          <w:color w:val="auto"/>
          <w:sz w:val="26"/>
          <w:szCs w:val="26"/>
        </w:rPr>
        <w:t>о</w:t>
      </w:r>
      <w:r w:rsidR="00077462" w:rsidRPr="004159B0">
        <w:rPr>
          <w:color w:val="auto"/>
          <w:sz w:val="26"/>
          <w:szCs w:val="26"/>
        </w:rPr>
        <w:t xml:space="preserve">сти, </w:t>
      </w:r>
      <w:r w:rsidRPr="004159B0">
        <w:rPr>
          <w:color w:val="auto"/>
          <w:sz w:val="26"/>
          <w:szCs w:val="26"/>
        </w:rPr>
        <w:t xml:space="preserve">так и </w:t>
      </w:r>
      <w:r w:rsidR="00077462" w:rsidRPr="004159B0">
        <w:rPr>
          <w:color w:val="auto"/>
          <w:sz w:val="26"/>
          <w:szCs w:val="26"/>
        </w:rPr>
        <w:t>явлениями в обществе.</w:t>
      </w:r>
      <w:proofErr w:type="gramEnd"/>
    </w:p>
    <w:p w:rsidR="00C71646" w:rsidRPr="004159B0" w:rsidRDefault="00C71646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Теорети</w:t>
      </w:r>
      <w:r w:rsidR="000F2EAC" w:rsidRPr="004159B0">
        <w:rPr>
          <w:color w:val="auto"/>
          <w:sz w:val="26"/>
          <w:szCs w:val="26"/>
        </w:rPr>
        <w:t>чес</w:t>
      </w:r>
      <w:r w:rsidRPr="004159B0">
        <w:rPr>
          <w:color w:val="auto"/>
          <w:sz w:val="26"/>
          <w:szCs w:val="26"/>
        </w:rPr>
        <w:t>к</w:t>
      </w:r>
      <w:r w:rsidR="000F2EAC" w:rsidRPr="004159B0">
        <w:rPr>
          <w:color w:val="auto"/>
          <w:sz w:val="26"/>
          <w:szCs w:val="26"/>
        </w:rPr>
        <w:t xml:space="preserve">ие подходы к определению научной основы внутренней цикловой интеграции дисциплин </w:t>
      </w:r>
      <w:r w:rsidRPr="004159B0">
        <w:rPr>
          <w:color w:val="auto"/>
          <w:sz w:val="26"/>
          <w:szCs w:val="26"/>
        </w:rPr>
        <w:t xml:space="preserve">базируются </w:t>
      </w:r>
      <w:proofErr w:type="gramStart"/>
      <w:r w:rsidRPr="004159B0">
        <w:rPr>
          <w:color w:val="auto"/>
          <w:sz w:val="26"/>
          <w:szCs w:val="26"/>
        </w:rPr>
        <w:t>на</w:t>
      </w:r>
      <w:proofErr w:type="gramEnd"/>
      <w:r w:rsidRPr="004159B0">
        <w:rPr>
          <w:color w:val="auto"/>
          <w:sz w:val="26"/>
          <w:szCs w:val="26"/>
        </w:rPr>
        <w:t>:</w:t>
      </w:r>
    </w:p>
    <w:p w:rsidR="00404F82" w:rsidRPr="004159B0" w:rsidRDefault="00EB19C4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="00404F82" w:rsidRPr="004159B0">
        <w:rPr>
          <w:color w:val="auto"/>
          <w:sz w:val="26"/>
          <w:szCs w:val="26"/>
        </w:rPr>
        <w:t xml:space="preserve"> теоретических положениях, раскрывающих педагогические проблемы разв</w:t>
      </w:r>
      <w:r w:rsidR="00404F82" w:rsidRPr="004159B0">
        <w:rPr>
          <w:color w:val="auto"/>
          <w:sz w:val="26"/>
          <w:szCs w:val="26"/>
        </w:rPr>
        <w:t>и</w:t>
      </w:r>
      <w:r w:rsidR="00404F82" w:rsidRPr="004159B0">
        <w:rPr>
          <w:color w:val="auto"/>
          <w:sz w:val="26"/>
          <w:szCs w:val="26"/>
        </w:rPr>
        <w:t>ти</w:t>
      </w:r>
      <w:r w:rsidRPr="004159B0">
        <w:rPr>
          <w:color w:val="auto"/>
          <w:sz w:val="26"/>
          <w:szCs w:val="26"/>
        </w:rPr>
        <w:t>я</w:t>
      </w:r>
      <w:r w:rsidR="000F2EAC" w:rsidRPr="004159B0">
        <w:rPr>
          <w:color w:val="auto"/>
          <w:sz w:val="26"/>
          <w:szCs w:val="26"/>
        </w:rPr>
        <w:t xml:space="preserve"> профессионального образования </w:t>
      </w:r>
      <w:r w:rsidR="00404F82" w:rsidRPr="004159B0">
        <w:rPr>
          <w:color w:val="auto"/>
          <w:sz w:val="26"/>
          <w:szCs w:val="26"/>
        </w:rPr>
        <w:t>(П.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Р.</w:t>
      </w:r>
      <w:r w:rsidR="00DC36C3" w:rsidRPr="004159B0">
        <w:rPr>
          <w:color w:val="auto"/>
          <w:sz w:val="26"/>
          <w:szCs w:val="26"/>
        </w:rPr>
        <w:t> </w:t>
      </w:r>
      <w:proofErr w:type="spellStart"/>
      <w:r w:rsidR="00404F82" w:rsidRPr="004159B0">
        <w:rPr>
          <w:color w:val="auto"/>
          <w:sz w:val="26"/>
          <w:szCs w:val="26"/>
        </w:rPr>
        <w:t>Атутов</w:t>
      </w:r>
      <w:proofErr w:type="spellEnd"/>
      <w:r w:rsidR="00404F82" w:rsidRPr="004159B0">
        <w:rPr>
          <w:color w:val="auto"/>
          <w:sz w:val="26"/>
          <w:szCs w:val="26"/>
        </w:rPr>
        <w:t>, С.</w:t>
      </w:r>
      <w:r w:rsidR="00DC36C3" w:rsidRPr="004159B0">
        <w:rPr>
          <w:color w:val="auto"/>
          <w:sz w:val="26"/>
          <w:szCs w:val="26"/>
        </w:rPr>
        <w:t> Я. </w:t>
      </w:r>
      <w:proofErr w:type="spellStart"/>
      <w:r w:rsidR="00404F82" w:rsidRPr="004159B0">
        <w:rPr>
          <w:color w:val="auto"/>
          <w:sz w:val="26"/>
          <w:szCs w:val="26"/>
        </w:rPr>
        <w:t>Батышев</w:t>
      </w:r>
      <w:proofErr w:type="spellEnd"/>
      <w:r w:rsidR="00404F82" w:rsidRPr="004159B0">
        <w:rPr>
          <w:color w:val="auto"/>
          <w:sz w:val="26"/>
          <w:szCs w:val="26"/>
        </w:rPr>
        <w:t>, А.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П.</w:t>
      </w:r>
      <w:r w:rsidR="002735BB" w:rsidRPr="004159B0">
        <w:rPr>
          <w:color w:val="auto"/>
          <w:sz w:val="26"/>
          <w:szCs w:val="26"/>
        </w:rPr>
        <w:t xml:space="preserve"> </w:t>
      </w:r>
      <w:r w:rsidR="00404F82" w:rsidRPr="004159B0">
        <w:rPr>
          <w:color w:val="auto"/>
          <w:sz w:val="26"/>
          <w:szCs w:val="26"/>
        </w:rPr>
        <w:t>Беляева, Ю.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К.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Васильев, А.</w:t>
      </w:r>
      <w:r w:rsidR="00DC36C3" w:rsidRPr="004159B0">
        <w:rPr>
          <w:color w:val="auto"/>
          <w:sz w:val="26"/>
          <w:szCs w:val="26"/>
        </w:rPr>
        <w:t> Т. </w:t>
      </w:r>
      <w:r w:rsidR="00404F82" w:rsidRPr="004159B0">
        <w:rPr>
          <w:color w:val="auto"/>
          <w:sz w:val="26"/>
          <w:szCs w:val="26"/>
        </w:rPr>
        <w:t>Глазунов, Э.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Ф.</w:t>
      </w:r>
      <w:r w:rsidR="00DC36C3" w:rsidRPr="004159B0">
        <w:rPr>
          <w:color w:val="auto"/>
          <w:sz w:val="26"/>
          <w:szCs w:val="26"/>
        </w:rPr>
        <w:t> </w:t>
      </w:r>
      <w:proofErr w:type="spellStart"/>
      <w:r w:rsidR="00404F82" w:rsidRPr="004159B0">
        <w:rPr>
          <w:color w:val="auto"/>
          <w:sz w:val="26"/>
          <w:szCs w:val="26"/>
        </w:rPr>
        <w:t>Зеер</w:t>
      </w:r>
      <w:proofErr w:type="spellEnd"/>
      <w:r w:rsidR="00404F82" w:rsidRPr="004159B0">
        <w:rPr>
          <w:color w:val="auto"/>
          <w:sz w:val="26"/>
          <w:szCs w:val="26"/>
        </w:rPr>
        <w:t>, В.А.</w:t>
      </w:r>
      <w:r w:rsidR="00DC36C3" w:rsidRPr="004159B0">
        <w:rPr>
          <w:color w:val="auto"/>
          <w:sz w:val="26"/>
          <w:szCs w:val="26"/>
        </w:rPr>
        <w:t> </w:t>
      </w:r>
      <w:proofErr w:type="spellStart"/>
      <w:r w:rsidR="00DC36C3" w:rsidRPr="004159B0">
        <w:rPr>
          <w:color w:val="auto"/>
          <w:sz w:val="26"/>
          <w:szCs w:val="26"/>
        </w:rPr>
        <w:t>Кальней</w:t>
      </w:r>
      <w:proofErr w:type="spellEnd"/>
      <w:r w:rsidR="00DC36C3" w:rsidRPr="004159B0">
        <w:rPr>
          <w:color w:val="auto"/>
          <w:sz w:val="26"/>
          <w:szCs w:val="26"/>
        </w:rPr>
        <w:t>, В.</w:t>
      </w:r>
      <w:r w:rsidR="008D77A2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М.</w:t>
      </w:r>
      <w:r w:rsidR="002735BB" w:rsidRPr="004159B0">
        <w:rPr>
          <w:color w:val="auto"/>
          <w:sz w:val="26"/>
          <w:szCs w:val="26"/>
        </w:rPr>
        <w:t xml:space="preserve"> </w:t>
      </w:r>
      <w:r w:rsidR="00DC36C3" w:rsidRPr="004159B0">
        <w:rPr>
          <w:color w:val="auto"/>
          <w:sz w:val="26"/>
          <w:szCs w:val="26"/>
        </w:rPr>
        <w:t>Кузнецов, А.</w:t>
      </w:r>
      <w:r w:rsidR="008D77A2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М. </w:t>
      </w:r>
      <w:r w:rsidR="00404F82" w:rsidRPr="004159B0">
        <w:rPr>
          <w:color w:val="auto"/>
          <w:sz w:val="26"/>
          <w:szCs w:val="26"/>
        </w:rPr>
        <w:t>Новиков, Т</w:t>
      </w:r>
      <w:proofErr w:type="gramStart"/>
      <w:r w:rsidR="008D77A2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.</w:t>
      </w:r>
      <w:proofErr w:type="gramEnd"/>
      <w:r w:rsidR="00404F82" w:rsidRPr="004159B0">
        <w:rPr>
          <w:color w:val="auto"/>
          <w:sz w:val="26"/>
          <w:szCs w:val="26"/>
        </w:rPr>
        <w:t>С.</w:t>
      </w:r>
      <w:r w:rsidR="00DC36C3" w:rsidRPr="004159B0">
        <w:rPr>
          <w:color w:val="auto"/>
          <w:sz w:val="26"/>
          <w:szCs w:val="26"/>
        </w:rPr>
        <w:t> Панина, В.</w:t>
      </w:r>
      <w:r w:rsidR="008D77A2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А. </w:t>
      </w:r>
      <w:r w:rsidR="00404F82" w:rsidRPr="004159B0">
        <w:rPr>
          <w:color w:val="auto"/>
          <w:sz w:val="26"/>
          <w:szCs w:val="26"/>
        </w:rPr>
        <w:t>Поляков, В.</w:t>
      </w:r>
      <w:r w:rsidR="008D77A2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Д.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Симонен</w:t>
      </w:r>
      <w:r w:rsidR="00DC36C3" w:rsidRPr="004159B0">
        <w:rPr>
          <w:color w:val="auto"/>
          <w:sz w:val="26"/>
          <w:szCs w:val="26"/>
        </w:rPr>
        <w:t>ко, И.</w:t>
      </w:r>
      <w:r w:rsidR="008D77A2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П.</w:t>
      </w:r>
      <w:r w:rsidR="002735BB" w:rsidRPr="004159B0">
        <w:rPr>
          <w:color w:val="auto"/>
          <w:sz w:val="26"/>
          <w:szCs w:val="26"/>
        </w:rPr>
        <w:t xml:space="preserve"> </w:t>
      </w:r>
      <w:r w:rsidR="00DC36C3" w:rsidRPr="004159B0">
        <w:rPr>
          <w:color w:val="auto"/>
          <w:sz w:val="26"/>
          <w:szCs w:val="26"/>
        </w:rPr>
        <w:t>Смирнов, Е.</w:t>
      </w:r>
      <w:r w:rsidR="008D77A2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В. </w:t>
      </w:r>
      <w:r w:rsidR="00404F82" w:rsidRPr="004159B0">
        <w:rPr>
          <w:color w:val="auto"/>
          <w:sz w:val="26"/>
          <w:szCs w:val="26"/>
        </w:rPr>
        <w:t>Ткаченко);</w:t>
      </w:r>
    </w:p>
    <w:p w:rsidR="00404F82" w:rsidRPr="004159B0" w:rsidRDefault="00EB19C4" w:rsidP="004159B0">
      <w:pPr>
        <w:pStyle w:val="a0"/>
        <w:numPr>
          <w:ilvl w:val="0"/>
          <w:numId w:val="0"/>
        </w:num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lastRenderedPageBreak/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proofErr w:type="gramStart"/>
      <w:r w:rsidRPr="004159B0">
        <w:rPr>
          <w:color w:val="auto"/>
          <w:sz w:val="26"/>
          <w:szCs w:val="26"/>
        </w:rPr>
        <w:t>исследованиях</w:t>
      </w:r>
      <w:proofErr w:type="gramEnd"/>
      <w:r w:rsidR="00404F82" w:rsidRPr="004159B0">
        <w:rPr>
          <w:color w:val="auto"/>
          <w:sz w:val="26"/>
          <w:szCs w:val="26"/>
        </w:rPr>
        <w:t xml:space="preserve"> в области содержания деятельности и особенности развития новых типов о</w:t>
      </w:r>
      <w:r w:rsidR="00DC36C3" w:rsidRPr="004159B0">
        <w:rPr>
          <w:color w:val="auto"/>
          <w:sz w:val="26"/>
          <w:szCs w:val="26"/>
        </w:rPr>
        <w:t>бразовательных учреждений (С.</w:t>
      </w:r>
      <w:r w:rsidR="000238B0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Я. </w:t>
      </w:r>
      <w:proofErr w:type="spellStart"/>
      <w:r w:rsidR="00404F82" w:rsidRPr="004159B0">
        <w:rPr>
          <w:color w:val="auto"/>
          <w:sz w:val="26"/>
          <w:szCs w:val="26"/>
        </w:rPr>
        <w:t>Батышев</w:t>
      </w:r>
      <w:proofErr w:type="spellEnd"/>
      <w:r w:rsidR="00404F82" w:rsidRPr="004159B0">
        <w:rPr>
          <w:color w:val="auto"/>
          <w:sz w:val="26"/>
          <w:szCs w:val="26"/>
        </w:rPr>
        <w:t>, В.</w:t>
      </w:r>
      <w:r w:rsidR="000238B0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П.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Беспалько, А.</w:t>
      </w:r>
      <w:r w:rsidR="000238B0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М.</w:t>
      </w:r>
      <w:r w:rsidR="00DC36C3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Новиков, Л.</w:t>
      </w:r>
      <w:r w:rsidR="000F2EAC" w:rsidRPr="004159B0">
        <w:rPr>
          <w:color w:val="auto"/>
          <w:sz w:val="26"/>
          <w:szCs w:val="26"/>
        </w:rPr>
        <w:t> </w:t>
      </w:r>
      <w:r w:rsidR="00404F82" w:rsidRPr="004159B0">
        <w:rPr>
          <w:color w:val="auto"/>
          <w:sz w:val="26"/>
          <w:szCs w:val="26"/>
        </w:rPr>
        <w:t>Г.</w:t>
      </w:r>
      <w:r w:rsidR="00DC36C3" w:rsidRPr="004159B0">
        <w:rPr>
          <w:color w:val="auto"/>
          <w:sz w:val="26"/>
          <w:szCs w:val="26"/>
        </w:rPr>
        <w:t> </w:t>
      </w:r>
      <w:proofErr w:type="spellStart"/>
      <w:r w:rsidR="00404F82" w:rsidRPr="004159B0">
        <w:rPr>
          <w:color w:val="auto"/>
          <w:sz w:val="26"/>
          <w:szCs w:val="26"/>
        </w:rPr>
        <w:t>Сему</w:t>
      </w:r>
      <w:r w:rsidR="00DC36C3" w:rsidRPr="004159B0">
        <w:rPr>
          <w:color w:val="auto"/>
          <w:sz w:val="26"/>
          <w:szCs w:val="26"/>
        </w:rPr>
        <w:t>шина</w:t>
      </w:r>
      <w:proofErr w:type="spellEnd"/>
      <w:r w:rsidR="00DC36C3" w:rsidRPr="004159B0">
        <w:rPr>
          <w:color w:val="auto"/>
          <w:sz w:val="26"/>
          <w:szCs w:val="26"/>
        </w:rPr>
        <w:t>, Л.</w:t>
      </w:r>
      <w:r w:rsidR="000238B0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Д. Федотова, П.</w:t>
      </w:r>
      <w:r w:rsidR="000238B0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С. </w:t>
      </w:r>
      <w:r w:rsidR="00404F82" w:rsidRPr="004159B0">
        <w:rPr>
          <w:color w:val="auto"/>
          <w:sz w:val="26"/>
          <w:szCs w:val="26"/>
        </w:rPr>
        <w:t>Хейфец);</w:t>
      </w:r>
    </w:p>
    <w:p w:rsidR="00C71646" w:rsidRPr="004159B0" w:rsidRDefault="00EB19C4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proofErr w:type="gramStart"/>
      <w:r w:rsidRPr="004159B0">
        <w:rPr>
          <w:color w:val="auto"/>
          <w:sz w:val="26"/>
          <w:szCs w:val="26"/>
        </w:rPr>
        <w:t>р</w:t>
      </w:r>
      <w:r w:rsidR="00404F82" w:rsidRPr="004159B0">
        <w:rPr>
          <w:rStyle w:val="apple-style-span"/>
          <w:color w:val="auto"/>
          <w:sz w:val="26"/>
          <w:szCs w:val="26"/>
        </w:rPr>
        <w:t>аботах</w:t>
      </w:r>
      <w:proofErr w:type="gramEnd"/>
      <w:r w:rsidR="00404F82" w:rsidRPr="004159B0">
        <w:rPr>
          <w:rStyle w:val="apple-style-span"/>
          <w:color w:val="auto"/>
          <w:sz w:val="26"/>
          <w:szCs w:val="26"/>
        </w:rPr>
        <w:t>,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излагающих философское понимание процесса интеграции </w:t>
      </w:r>
      <w:r w:rsidR="000F2EAC" w:rsidRPr="004159B0">
        <w:rPr>
          <w:rStyle w:val="apple-style-span"/>
          <w:color w:val="auto"/>
          <w:sz w:val="26"/>
          <w:szCs w:val="26"/>
        </w:rPr>
        <w:t>(</w:t>
      </w:r>
      <w:r w:rsidR="00404F82" w:rsidRPr="004159B0">
        <w:rPr>
          <w:rStyle w:val="apple-style-span"/>
          <w:color w:val="auto"/>
          <w:sz w:val="26"/>
          <w:szCs w:val="26"/>
        </w:rPr>
        <w:t>В.</w:t>
      </w:r>
      <w:r w:rsidR="000238B0" w:rsidRPr="004159B0">
        <w:rPr>
          <w:rStyle w:val="apple-style-span"/>
          <w:color w:val="auto"/>
          <w:sz w:val="26"/>
          <w:szCs w:val="26"/>
        </w:rPr>
        <w:t> </w:t>
      </w:r>
      <w:r w:rsidR="00404F82" w:rsidRPr="004159B0">
        <w:rPr>
          <w:rStyle w:val="apple-style-span"/>
          <w:color w:val="auto"/>
          <w:sz w:val="26"/>
          <w:szCs w:val="26"/>
        </w:rPr>
        <w:t>Г.</w:t>
      </w:r>
      <w:r w:rsidR="000238B0" w:rsidRPr="004159B0">
        <w:rPr>
          <w:rStyle w:val="apple-style-span"/>
          <w:color w:val="auto"/>
          <w:sz w:val="26"/>
          <w:szCs w:val="26"/>
        </w:rPr>
        <w:t> </w:t>
      </w:r>
      <w:r w:rsidR="0093381F" w:rsidRPr="004159B0">
        <w:rPr>
          <w:rStyle w:val="apple-style-span"/>
          <w:color w:val="auto"/>
          <w:sz w:val="26"/>
          <w:szCs w:val="26"/>
        </w:rPr>
        <w:t>Афанасьев</w:t>
      </w:r>
      <w:r w:rsidR="00404F82" w:rsidRPr="004159B0">
        <w:rPr>
          <w:rStyle w:val="apple-style-span"/>
          <w:color w:val="auto"/>
          <w:sz w:val="26"/>
          <w:szCs w:val="26"/>
        </w:rPr>
        <w:t>, Б.</w:t>
      </w:r>
      <w:r w:rsidR="000238B0" w:rsidRPr="004159B0">
        <w:rPr>
          <w:rStyle w:val="apple-style-span"/>
          <w:color w:val="auto"/>
          <w:sz w:val="26"/>
          <w:szCs w:val="26"/>
        </w:rPr>
        <w:t> </w:t>
      </w:r>
      <w:r w:rsidR="00404F82" w:rsidRPr="004159B0">
        <w:rPr>
          <w:rStyle w:val="apple-style-span"/>
          <w:color w:val="auto"/>
          <w:sz w:val="26"/>
          <w:szCs w:val="26"/>
        </w:rPr>
        <w:t>М.</w:t>
      </w:r>
      <w:r w:rsidR="000238B0" w:rsidRPr="004159B0">
        <w:rPr>
          <w:rStyle w:val="apple-style-span"/>
          <w:color w:val="auto"/>
          <w:sz w:val="26"/>
          <w:szCs w:val="26"/>
        </w:rPr>
        <w:t> </w:t>
      </w:r>
      <w:r w:rsidR="0093381F" w:rsidRPr="004159B0">
        <w:rPr>
          <w:rStyle w:val="apple-style-span"/>
          <w:color w:val="auto"/>
          <w:sz w:val="26"/>
          <w:szCs w:val="26"/>
        </w:rPr>
        <w:t>Кедров</w:t>
      </w:r>
      <w:r w:rsidR="00404F82" w:rsidRPr="004159B0">
        <w:rPr>
          <w:rStyle w:val="apple-style-span"/>
          <w:color w:val="auto"/>
          <w:sz w:val="26"/>
          <w:szCs w:val="26"/>
        </w:rPr>
        <w:t>, А.</w:t>
      </w:r>
      <w:r w:rsidR="000238B0" w:rsidRPr="004159B0">
        <w:rPr>
          <w:rStyle w:val="apple-style-span"/>
          <w:color w:val="auto"/>
          <w:sz w:val="26"/>
          <w:szCs w:val="26"/>
        </w:rPr>
        <w:t> Д. </w:t>
      </w:r>
      <w:r w:rsidR="0093381F" w:rsidRPr="004159B0">
        <w:rPr>
          <w:rStyle w:val="apple-style-span"/>
          <w:color w:val="auto"/>
          <w:sz w:val="26"/>
          <w:szCs w:val="26"/>
        </w:rPr>
        <w:t>Урсул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, </w:t>
      </w:r>
      <w:r w:rsidR="0093381F" w:rsidRPr="004159B0">
        <w:rPr>
          <w:rStyle w:val="apple-style-span"/>
          <w:color w:val="auto"/>
          <w:sz w:val="26"/>
          <w:szCs w:val="26"/>
        </w:rPr>
        <w:t>Н. К. Чапаев, М. Г. </w:t>
      </w:r>
      <w:proofErr w:type="spellStart"/>
      <w:r w:rsidR="0093381F" w:rsidRPr="004159B0">
        <w:rPr>
          <w:rStyle w:val="apple-style-span"/>
          <w:color w:val="auto"/>
          <w:sz w:val="26"/>
          <w:szCs w:val="26"/>
        </w:rPr>
        <w:t>Чепиков</w:t>
      </w:r>
      <w:proofErr w:type="spellEnd"/>
      <w:r w:rsidR="000F2EAC" w:rsidRPr="004159B0">
        <w:rPr>
          <w:rStyle w:val="apple-style-span"/>
          <w:color w:val="auto"/>
          <w:sz w:val="26"/>
          <w:szCs w:val="26"/>
        </w:rPr>
        <w:t>)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; </w:t>
      </w:r>
    </w:p>
    <w:p w:rsidR="006E3961" w:rsidRPr="004159B0" w:rsidRDefault="00EB19C4" w:rsidP="004159B0">
      <w:pPr>
        <w:pStyle w:val="a0"/>
        <w:numPr>
          <w:ilvl w:val="0"/>
          <w:numId w:val="0"/>
        </w:num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proofErr w:type="gramStart"/>
      <w:r w:rsidR="00C71646" w:rsidRPr="004159B0">
        <w:rPr>
          <w:color w:val="auto"/>
          <w:sz w:val="26"/>
          <w:szCs w:val="26"/>
        </w:rPr>
        <w:t>работах</w:t>
      </w:r>
      <w:proofErr w:type="gramEnd"/>
      <w:r w:rsidR="00C71646" w:rsidRPr="004159B0">
        <w:rPr>
          <w:color w:val="auto"/>
          <w:sz w:val="26"/>
          <w:szCs w:val="26"/>
        </w:rPr>
        <w:t xml:space="preserve">, посвященных исследованию факторов и процессов </w:t>
      </w:r>
      <w:r w:rsidR="00F26B9F" w:rsidRPr="004159B0">
        <w:rPr>
          <w:color w:val="auto"/>
          <w:sz w:val="26"/>
          <w:szCs w:val="26"/>
        </w:rPr>
        <w:t>педагогической интеграции</w:t>
      </w:r>
      <w:r w:rsidR="00DC36C3" w:rsidRPr="004159B0">
        <w:rPr>
          <w:color w:val="auto"/>
          <w:sz w:val="26"/>
          <w:szCs w:val="26"/>
        </w:rPr>
        <w:t xml:space="preserve"> (А.</w:t>
      </w:r>
      <w:r w:rsidR="000238B0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С. </w:t>
      </w:r>
      <w:r w:rsidR="00C71646" w:rsidRPr="004159B0">
        <w:rPr>
          <w:color w:val="auto"/>
          <w:sz w:val="26"/>
          <w:szCs w:val="26"/>
        </w:rPr>
        <w:t>Белкин, А.</w:t>
      </w:r>
      <w:r w:rsidR="000238B0" w:rsidRPr="004159B0">
        <w:rPr>
          <w:color w:val="auto"/>
          <w:sz w:val="26"/>
          <w:szCs w:val="26"/>
        </w:rPr>
        <w:t> </w:t>
      </w:r>
      <w:r w:rsidR="00C71646" w:rsidRPr="004159B0">
        <w:rPr>
          <w:color w:val="auto"/>
          <w:sz w:val="26"/>
          <w:szCs w:val="26"/>
        </w:rPr>
        <w:t>П.</w:t>
      </w:r>
      <w:r w:rsidR="00DC36C3" w:rsidRPr="004159B0">
        <w:rPr>
          <w:color w:val="auto"/>
          <w:sz w:val="26"/>
          <w:szCs w:val="26"/>
        </w:rPr>
        <w:t> Беляева, М.</w:t>
      </w:r>
      <w:r w:rsidR="000238B0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Н. </w:t>
      </w:r>
      <w:proofErr w:type="spellStart"/>
      <w:r w:rsidR="00C71646" w:rsidRPr="004159B0">
        <w:rPr>
          <w:color w:val="auto"/>
          <w:sz w:val="26"/>
          <w:szCs w:val="26"/>
        </w:rPr>
        <w:t>Берулава</w:t>
      </w:r>
      <w:proofErr w:type="spellEnd"/>
      <w:r w:rsidR="00C71646" w:rsidRPr="004159B0">
        <w:rPr>
          <w:color w:val="auto"/>
          <w:sz w:val="26"/>
          <w:szCs w:val="26"/>
        </w:rPr>
        <w:t>, Г.</w:t>
      </w:r>
      <w:r w:rsidR="000238B0" w:rsidRPr="004159B0">
        <w:rPr>
          <w:color w:val="auto"/>
          <w:sz w:val="26"/>
          <w:szCs w:val="26"/>
        </w:rPr>
        <w:t> </w:t>
      </w:r>
      <w:r w:rsidR="00C71646" w:rsidRPr="004159B0">
        <w:rPr>
          <w:color w:val="auto"/>
          <w:sz w:val="26"/>
          <w:szCs w:val="26"/>
        </w:rPr>
        <w:t>И.</w:t>
      </w:r>
      <w:r w:rsidR="00DC36C3" w:rsidRPr="004159B0">
        <w:rPr>
          <w:color w:val="auto"/>
          <w:sz w:val="26"/>
          <w:szCs w:val="26"/>
        </w:rPr>
        <w:t> </w:t>
      </w:r>
      <w:r w:rsidR="00C71646" w:rsidRPr="004159B0">
        <w:rPr>
          <w:color w:val="auto"/>
          <w:sz w:val="26"/>
          <w:szCs w:val="26"/>
        </w:rPr>
        <w:t>Ибрагимов, В.</w:t>
      </w:r>
      <w:r w:rsidR="000238B0" w:rsidRPr="004159B0">
        <w:rPr>
          <w:color w:val="auto"/>
          <w:sz w:val="26"/>
          <w:szCs w:val="26"/>
        </w:rPr>
        <w:t> </w:t>
      </w:r>
      <w:r w:rsidR="00C71646" w:rsidRPr="004159B0">
        <w:rPr>
          <w:color w:val="auto"/>
          <w:sz w:val="26"/>
          <w:szCs w:val="26"/>
        </w:rPr>
        <w:t>Д.</w:t>
      </w:r>
      <w:r w:rsidR="00DC36C3" w:rsidRPr="004159B0">
        <w:rPr>
          <w:color w:val="auto"/>
          <w:sz w:val="26"/>
          <w:szCs w:val="26"/>
        </w:rPr>
        <w:t> </w:t>
      </w:r>
      <w:r w:rsidR="00C71646" w:rsidRPr="004159B0">
        <w:rPr>
          <w:color w:val="auto"/>
          <w:sz w:val="26"/>
          <w:szCs w:val="26"/>
        </w:rPr>
        <w:t>Семенов, Ю.</w:t>
      </w:r>
      <w:r w:rsidR="000238B0" w:rsidRPr="004159B0">
        <w:rPr>
          <w:color w:val="auto"/>
          <w:sz w:val="26"/>
          <w:szCs w:val="26"/>
        </w:rPr>
        <w:t> </w:t>
      </w:r>
      <w:r w:rsidR="00C71646" w:rsidRPr="004159B0">
        <w:rPr>
          <w:color w:val="auto"/>
          <w:sz w:val="26"/>
          <w:szCs w:val="26"/>
        </w:rPr>
        <w:t>С.</w:t>
      </w:r>
      <w:r w:rsidR="00DC36C3" w:rsidRPr="004159B0">
        <w:rPr>
          <w:color w:val="auto"/>
          <w:sz w:val="26"/>
          <w:szCs w:val="26"/>
        </w:rPr>
        <w:t> </w:t>
      </w:r>
      <w:proofErr w:type="spellStart"/>
      <w:r w:rsidR="00DC36C3" w:rsidRPr="004159B0">
        <w:rPr>
          <w:color w:val="auto"/>
          <w:sz w:val="26"/>
          <w:szCs w:val="26"/>
        </w:rPr>
        <w:t>Тюнников</w:t>
      </w:r>
      <w:proofErr w:type="spellEnd"/>
      <w:r w:rsidR="00DC36C3" w:rsidRPr="004159B0">
        <w:rPr>
          <w:color w:val="auto"/>
          <w:sz w:val="26"/>
          <w:szCs w:val="26"/>
        </w:rPr>
        <w:t>, И.</w:t>
      </w:r>
      <w:r w:rsidR="000238B0" w:rsidRPr="004159B0">
        <w:rPr>
          <w:color w:val="auto"/>
          <w:sz w:val="26"/>
          <w:szCs w:val="26"/>
        </w:rPr>
        <w:t> </w:t>
      </w:r>
      <w:r w:rsidR="00DC36C3" w:rsidRPr="004159B0">
        <w:rPr>
          <w:color w:val="auto"/>
          <w:sz w:val="26"/>
          <w:szCs w:val="26"/>
        </w:rPr>
        <w:t>П. </w:t>
      </w:r>
      <w:r w:rsidR="00C71646" w:rsidRPr="004159B0">
        <w:rPr>
          <w:color w:val="auto"/>
          <w:sz w:val="26"/>
          <w:szCs w:val="26"/>
        </w:rPr>
        <w:t>Яковлев);</w:t>
      </w:r>
    </w:p>
    <w:p w:rsidR="00404F82" w:rsidRPr="004159B0" w:rsidRDefault="00DC36C3" w:rsidP="004159B0">
      <w:pPr>
        <w:pStyle w:val="a0"/>
        <w:numPr>
          <w:ilvl w:val="0"/>
          <w:numId w:val="0"/>
        </w:numPr>
        <w:ind w:firstLine="709"/>
        <w:rPr>
          <w:rStyle w:val="apple-style-span"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proofErr w:type="gramStart"/>
      <w:r w:rsidR="00404F82" w:rsidRPr="004159B0">
        <w:rPr>
          <w:rStyle w:val="apple-style-span"/>
          <w:color w:val="auto"/>
          <w:sz w:val="26"/>
          <w:szCs w:val="26"/>
        </w:rPr>
        <w:t>работах ученых</w:t>
      </w:r>
      <w:r w:rsidR="00EB19C4" w:rsidRPr="004159B0">
        <w:rPr>
          <w:rStyle w:val="apple-style-span"/>
          <w:color w:val="auto"/>
          <w:sz w:val="26"/>
          <w:szCs w:val="26"/>
        </w:rPr>
        <w:t>,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 </w:t>
      </w:r>
      <w:r w:rsidR="00EB19C4" w:rsidRPr="004159B0">
        <w:rPr>
          <w:rStyle w:val="apple-style-span"/>
          <w:color w:val="auto"/>
          <w:sz w:val="26"/>
          <w:szCs w:val="26"/>
        </w:rPr>
        <w:t xml:space="preserve">которые рассматривают интеграцию как педагогическое 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я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в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ление (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B.</w:t>
      </w:r>
      <w:proofErr w:type="gramEnd"/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C.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proofErr w:type="gramStart"/>
      <w:r w:rsidR="00404F82" w:rsidRPr="00E13075">
        <w:rPr>
          <w:rStyle w:val="apple-style-span"/>
          <w:color w:val="auto"/>
          <w:spacing w:val="-20"/>
          <w:sz w:val="26"/>
          <w:szCs w:val="26"/>
        </w:rPr>
        <w:t>Безруков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а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, М. Н. </w:t>
      </w:r>
      <w:proofErr w:type="spellStart"/>
      <w:r w:rsidR="00404F82" w:rsidRPr="00E13075">
        <w:rPr>
          <w:rStyle w:val="apple-style-span"/>
          <w:color w:val="auto"/>
          <w:spacing w:val="-20"/>
          <w:sz w:val="26"/>
          <w:szCs w:val="26"/>
        </w:rPr>
        <w:t>Берулав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а</w:t>
      </w:r>
      <w:proofErr w:type="spellEnd"/>
      <w:r w:rsidR="0068543B" w:rsidRPr="00E13075">
        <w:rPr>
          <w:rStyle w:val="apple-style-span"/>
          <w:color w:val="auto"/>
          <w:spacing w:val="-20"/>
          <w:sz w:val="26"/>
          <w:szCs w:val="26"/>
        </w:rPr>
        <w:t>, О. С.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Гребенюк, Ю.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Н.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Семин, А.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В.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Усов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а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, И.</w:t>
      </w:r>
      <w:r w:rsidR="00F26B9F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П.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Яковлев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);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 </w:t>
      </w:r>
      <w:proofErr w:type="gramEnd"/>
    </w:p>
    <w:p w:rsidR="00E13075" w:rsidRDefault="00EB19C4" w:rsidP="00E13075">
      <w:pPr>
        <w:ind w:firstLine="709"/>
        <w:rPr>
          <w:rStyle w:val="apple-style-span"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процессуальных </w:t>
      </w:r>
      <w:r w:rsidR="00E13075">
        <w:rPr>
          <w:rStyle w:val="apple-style-span"/>
          <w:color w:val="auto"/>
          <w:sz w:val="26"/>
          <w:szCs w:val="26"/>
        </w:rPr>
        <w:t xml:space="preserve">   </w:t>
      </w:r>
      <w:proofErr w:type="gramStart"/>
      <w:r w:rsidR="00404F82" w:rsidRPr="004159B0">
        <w:rPr>
          <w:rStyle w:val="apple-style-span"/>
          <w:color w:val="auto"/>
          <w:sz w:val="26"/>
          <w:szCs w:val="26"/>
        </w:rPr>
        <w:t>характеристиках</w:t>
      </w:r>
      <w:proofErr w:type="gramEnd"/>
      <w:r w:rsidR="00404F82" w:rsidRPr="004159B0">
        <w:rPr>
          <w:rStyle w:val="apple-style-span"/>
          <w:color w:val="auto"/>
          <w:sz w:val="26"/>
          <w:szCs w:val="26"/>
        </w:rPr>
        <w:t xml:space="preserve"> </w:t>
      </w:r>
      <w:r w:rsidR="00E13075">
        <w:rPr>
          <w:rStyle w:val="apple-style-span"/>
          <w:color w:val="auto"/>
          <w:sz w:val="26"/>
          <w:szCs w:val="26"/>
        </w:rPr>
        <w:t xml:space="preserve">  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интеграции </w:t>
      </w:r>
      <w:r w:rsidR="00E13075">
        <w:rPr>
          <w:rStyle w:val="apple-style-span"/>
          <w:color w:val="auto"/>
          <w:sz w:val="26"/>
          <w:szCs w:val="26"/>
        </w:rPr>
        <w:t xml:space="preserve">    </w:t>
      </w:r>
      <w:r w:rsidR="00404F82" w:rsidRPr="004159B0">
        <w:rPr>
          <w:rStyle w:val="apple-style-span"/>
          <w:color w:val="auto"/>
          <w:sz w:val="26"/>
          <w:szCs w:val="26"/>
        </w:rPr>
        <w:t>разработанных</w:t>
      </w:r>
      <w:r w:rsidR="00E13075">
        <w:rPr>
          <w:rStyle w:val="apple-style-span"/>
          <w:color w:val="auto"/>
          <w:sz w:val="26"/>
          <w:szCs w:val="26"/>
        </w:rPr>
        <w:t xml:space="preserve">  </w:t>
      </w:r>
      <w:r w:rsidR="00404F82" w:rsidRPr="004159B0">
        <w:rPr>
          <w:rStyle w:val="apple-style-span"/>
          <w:color w:val="auto"/>
          <w:sz w:val="26"/>
          <w:szCs w:val="26"/>
        </w:rPr>
        <w:t xml:space="preserve"> учеными </w:t>
      </w:r>
    </w:p>
    <w:p w:rsidR="00404F82" w:rsidRPr="004159B0" w:rsidRDefault="00404F82" w:rsidP="00E13075">
      <w:pPr>
        <w:ind w:firstLine="0"/>
        <w:rPr>
          <w:rStyle w:val="apple-style-span"/>
          <w:color w:val="auto"/>
          <w:sz w:val="26"/>
          <w:szCs w:val="26"/>
        </w:rPr>
      </w:pPr>
      <w:proofErr w:type="gramStart"/>
      <w:r w:rsidRPr="004159B0">
        <w:rPr>
          <w:rStyle w:val="apple-style-span"/>
          <w:color w:val="auto"/>
          <w:sz w:val="26"/>
          <w:szCs w:val="26"/>
        </w:rPr>
        <w:t>А</w:t>
      </w:r>
      <w:r w:rsidRPr="00E13075">
        <w:rPr>
          <w:rStyle w:val="apple-style-span"/>
          <w:color w:val="auto"/>
          <w:spacing w:val="-20"/>
          <w:sz w:val="26"/>
          <w:szCs w:val="26"/>
        </w:rPr>
        <w:t>.</w:t>
      </w:r>
      <w:r w:rsidR="00AE537D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Pr="00E13075">
        <w:rPr>
          <w:rStyle w:val="apple-style-span"/>
          <w:color w:val="auto"/>
          <w:spacing w:val="-20"/>
          <w:sz w:val="26"/>
          <w:szCs w:val="26"/>
        </w:rPr>
        <w:t xml:space="preserve">П. Беляевой, </w:t>
      </w:r>
      <w:r w:rsidR="00E13075">
        <w:rPr>
          <w:rStyle w:val="apple-style-span"/>
          <w:color w:val="auto"/>
          <w:spacing w:val="-20"/>
          <w:sz w:val="26"/>
          <w:szCs w:val="26"/>
        </w:rPr>
        <w:t xml:space="preserve">  </w:t>
      </w:r>
      <w:r w:rsidRPr="00E13075">
        <w:rPr>
          <w:rStyle w:val="apple-style-span"/>
          <w:color w:val="auto"/>
          <w:spacing w:val="-20"/>
          <w:sz w:val="26"/>
          <w:szCs w:val="26"/>
        </w:rPr>
        <w:t>Н.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Pr="00E13075">
        <w:rPr>
          <w:rStyle w:val="apple-style-span"/>
          <w:color w:val="auto"/>
          <w:spacing w:val="-20"/>
          <w:sz w:val="26"/>
          <w:szCs w:val="26"/>
        </w:rPr>
        <w:t>М.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proofErr w:type="spellStart"/>
      <w:r w:rsidRPr="00E13075">
        <w:rPr>
          <w:rStyle w:val="apple-style-span"/>
          <w:color w:val="auto"/>
          <w:spacing w:val="-20"/>
          <w:sz w:val="26"/>
          <w:szCs w:val="26"/>
        </w:rPr>
        <w:t>Гарановичем</w:t>
      </w:r>
      <w:proofErr w:type="spellEnd"/>
      <w:r w:rsidRPr="00E13075">
        <w:rPr>
          <w:rStyle w:val="apple-style-span"/>
          <w:color w:val="auto"/>
          <w:spacing w:val="-20"/>
          <w:sz w:val="26"/>
          <w:szCs w:val="26"/>
        </w:rPr>
        <w:t xml:space="preserve">, </w:t>
      </w:r>
      <w:r w:rsidR="00E13075">
        <w:rPr>
          <w:rStyle w:val="apple-style-span"/>
          <w:color w:val="auto"/>
          <w:spacing w:val="-20"/>
          <w:sz w:val="26"/>
          <w:szCs w:val="26"/>
        </w:rPr>
        <w:t xml:space="preserve">  </w:t>
      </w:r>
      <w:r w:rsidRPr="00E13075">
        <w:rPr>
          <w:rStyle w:val="apple-style-span"/>
          <w:color w:val="auto"/>
          <w:spacing w:val="-20"/>
          <w:sz w:val="26"/>
          <w:szCs w:val="26"/>
        </w:rPr>
        <w:t>А.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Я. </w:t>
      </w:r>
      <w:r w:rsidRPr="00E13075">
        <w:rPr>
          <w:rStyle w:val="apple-style-span"/>
          <w:color w:val="auto"/>
          <w:spacing w:val="-20"/>
          <w:sz w:val="26"/>
          <w:szCs w:val="26"/>
        </w:rPr>
        <w:t xml:space="preserve">Данилюком, </w:t>
      </w:r>
      <w:r w:rsidR="00E13075">
        <w:rPr>
          <w:rStyle w:val="apple-style-span"/>
          <w:color w:val="auto"/>
          <w:spacing w:val="-20"/>
          <w:sz w:val="26"/>
          <w:szCs w:val="26"/>
        </w:rPr>
        <w:t xml:space="preserve">    </w:t>
      </w:r>
      <w:r w:rsidRPr="00E13075">
        <w:rPr>
          <w:rStyle w:val="apple-style-span"/>
          <w:color w:val="auto"/>
          <w:spacing w:val="-20"/>
          <w:sz w:val="26"/>
          <w:szCs w:val="26"/>
        </w:rPr>
        <w:t>Ю.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С. </w:t>
      </w:r>
      <w:proofErr w:type="spellStart"/>
      <w:r w:rsidRPr="00E13075">
        <w:rPr>
          <w:rStyle w:val="apple-style-span"/>
          <w:color w:val="auto"/>
          <w:spacing w:val="-20"/>
          <w:sz w:val="26"/>
          <w:szCs w:val="26"/>
        </w:rPr>
        <w:t>Тюнниковым</w:t>
      </w:r>
      <w:proofErr w:type="spellEnd"/>
      <w:r w:rsidRPr="00E13075">
        <w:rPr>
          <w:rStyle w:val="apple-style-span"/>
          <w:color w:val="auto"/>
          <w:spacing w:val="-20"/>
          <w:sz w:val="26"/>
          <w:szCs w:val="26"/>
        </w:rPr>
        <w:t xml:space="preserve">, </w:t>
      </w:r>
      <w:r w:rsidR="00E13075">
        <w:rPr>
          <w:rStyle w:val="apple-style-span"/>
          <w:color w:val="auto"/>
          <w:spacing w:val="-20"/>
          <w:sz w:val="26"/>
          <w:szCs w:val="26"/>
        </w:rPr>
        <w:t xml:space="preserve">   </w:t>
      </w:r>
      <w:r w:rsidRPr="00E13075">
        <w:rPr>
          <w:rStyle w:val="apple-style-span"/>
          <w:color w:val="auto"/>
          <w:spacing w:val="-20"/>
          <w:sz w:val="26"/>
          <w:szCs w:val="26"/>
        </w:rPr>
        <w:t>Т.</w:t>
      </w:r>
      <w:r w:rsidR="0068543B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Pr="00E13075">
        <w:rPr>
          <w:rStyle w:val="apple-style-span"/>
          <w:color w:val="auto"/>
          <w:spacing w:val="-20"/>
          <w:sz w:val="26"/>
          <w:szCs w:val="26"/>
        </w:rPr>
        <w:t>В.</w:t>
      </w:r>
      <w:r w:rsidR="00EB19C4" w:rsidRPr="00E13075">
        <w:rPr>
          <w:rStyle w:val="apple-style-span"/>
          <w:color w:val="auto"/>
          <w:spacing w:val="-20"/>
          <w:sz w:val="26"/>
          <w:szCs w:val="26"/>
        </w:rPr>
        <w:t> Фоменко);</w:t>
      </w:r>
      <w:proofErr w:type="gramEnd"/>
    </w:p>
    <w:p w:rsidR="00404F82" w:rsidRPr="004159B0" w:rsidRDefault="00EB19C4" w:rsidP="004159B0">
      <w:pPr>
        <w:ind w:firstLine="709"/>
        <w:rPr>
          <w:rStyle w:val="apple-style-span"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proofErr w:type="gramStart"/>
      <w:r w:rsidR="00404F82" w:rsidRPr="004159B0">
        <w:rPr>
          <w:rStyle w:val="apple-style-span"/>
          <w:color w:val="auto"/>
          <w:sz w:val="26"/>
          <w:szCs w:val="26"/>
        </w:rPr>
        <w:t>работах</w:t>
      </w:r>
      <w:proofErr w:type="gramEnd"/>
      <w:r w:rsidRPr="004159B0">
        <w:rPr>
          <w:rStyle w:val="apple-converted-space"/>
          <w:color w:val="auto"/>
          <w:sz w:val="26"/>
          <w:szCs w:val="26"/>
        </w:rPr>
        <w:t xml:space="preserve">, </w:t>
      </w:r>
      <w:r w:rsidR="00F26B9F" w:rsidRPr="004159B0">
        <w:rPr>
          <w:rStyle w:val="apple-converted-space"/>
          <w:color w:val="auto"/>
          <w:sz w:val="26"/>
          <w:szCs w:val="26"/>
        </w:rPr>
        <w:t>в которых</w:t>
      </w:r>
      <w:r w:rsidRPr="004159B0">
        <w:rPr>
          <w:rStyle w:val="apple-converted-space"/>
          <w:color w:val="auto"/>
          <w:sz w:val="26"/>
          <w:szCs w:val="26"/>
        </w:rPr>
        <w:t xml:space="preserve"> рассматриваются </w:t>
      </w:r>
      <w:proofErr w:type="spellStart"/>
      <w:r w:rsidRPr="004159B0">
        <w:rPr>
          <w:rStyle w:val="apple-style-span"/>
          <w:color w:val="auto"/>
          <w:sz w:val="26"/>
          <w:szCs w:val="26"/>
        </w:rPr>
        <w:t>межпредметные</w:t>
      </w:r>
      <w:proofErr w:type="spellEnd"/>
      <w:r w:rsidRPr="004159B0">
        <w:rPr>
          <w:rStyle w:val="apple-style-span"/>
          <w:color w:val="auto"/>
          <w:sz w:val="26"/>
          <w:szCs w:val="26"/>
        </w:rPr>
        <w:t xml:space="preserve"> связи как один из путей </w:t>
      </w:r>
      <w:r w:rsidRPr="00E13075">
        <w:rPr>
          <w:rStyle w:val="apple-style-span"/>
          <w:color w:val="auto"/>
          <w:spacing w:val="-20"/>
          <w:sz w:val="26"/>
          <w:szCs w:val="26"/>
        </w:rPr>
        <w:t>интеграции образования (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И.</w:t>
      </w:r>
      <w:r w:rsidR="00A47295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Д.</w:t>
      </w:r>
      <w:r w:rsidR="00A47295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Зверев, В.</w:t>
      </w:r>
      <w:r w:rsidR="00A47295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Н.</w:t>
      </w:r>
      <w:r w:rsidR="00A47295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Максимов</w:t>
      </w:r>
      <w:r w:rsidRPr="00E13075">
        <w:rPr>
          <w:rStyle w:val="apple-style-span"/>
          <w:color w:val="auto"/>
          <w:spacing w:val="-20"/>
          <w:sz w:val="26"/>
          <w:szCs w:val="26"/>
        </w:rPr>
        <w:t>а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, М.</w:t>
      </w:r>
      <w:r w:rsidR="00A47295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И.</w:t>
      </w:r>
      <w:r w:rsidR="00CA0758" w:rsidRPr="00E13075">
        <w:rPr>
          <w:rStyle w:val="apple-style-span"/>
          <w:color w:val="auto"/>
          <w:spacing w:val="-20"/>
          <w:sz w:val="26"/>
          <w:szCs w:val="26"/>
        </w:rPr>
        <w:t xml:space="preserve"> </w:t>
      </w:r>
      <w:proofErr w:type="spellStart"/>
      <w:r w:rsidR="00404F82" w:rsidRPr="00E13075">
        <w:rPr>
          <w:rStyle w:val="apple-style-span"/>
          <w:color w:val="auto"/>
          <w:spacing w:val="-20"/>
          <w:sz w:val="26"/>
          <w:szCs w:val="26"/>
        </w:rPr>
        <w:t>Махмутов</w:t>
      </w:r>
      <w:proofErr w:type="spellEnd"/>
      <w:r w:rsidR="00404F82" w:rsidRPr="00E13075">
        <w:rPr>
          <w:rStyle w:val="apple-style-span"/>
          <w:color w:val="auto"/>
          <w:spacing w:val="-20"/>
          <w:sz w:val="26"/>
          <w:szCs w:val="26"/>
        </w:rPr>
        <w:t>, А.</w:t>
      </w:r>
      <w:r w:rsidR="00A47295"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В.</w:t>
      </w:r>
      <w:r w:rsidRPr="00E13075">
        <w:rPr>
          <w:rStyle w:val="apple-style-span"/>
          <w:color w:val="auto"/>
          <w:spacing w:val="-20"/>
          <w:sz w:val="26"/>
          <w:szCs w:val="26"/>
        </w:rPr>
        <w:t> </w:t>
      </w:r>
      <w:r w:rsidR="00404F82" w:rsidRPr="00E13075">
        <w:rPr>
          <w:rStyle w:val="apple-style-span"/>
          <w:color w:val="auto"/>
          <w:spacing w:val="-20"/>
          <w:sz w:val="26"/>
          <w:szCs w:val="26"/>
        </w:rPr>
        <w:t>Усов</w:t>
      </w:r>
      <w:r w:rsidRPr="00E13075">
        <w:rPr>
          <w:rStyle w:val="apple-style-span"/>
          <w:color w:val="auto"/>
          <w:spacing w:val="-20"/>
          <w:sz w:val="26"/>
          <w:szCs w:val="26"/>
        </w:rPr>
        <w:t>а);</w:t>
      </w:r>
    </w:p>
    <w:p w:rsidR="001D4CE8" w:rsidRPr="004159B0" w:rsidRDefault="00EB19C4" w:rsidP="004159B0">
      <w:pPr>
        <w:ind w:firstLine="709"/>
        <w:rPr>
          <w:rStyle w:val="apple-style-span"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proofErr w:type="gramStart"/>
      <w:r w:rsidR="001D4CE8" w:rsidRPr="004159B0">
        <w:rPr>
          <w:rStyle w:val="apple-style-span"/>
          <w:color w:val="auto"/>
          <w:sz w:val="26"/>
          <w:szCs w:val="26"/>
        </w:rPr>
        <w:t>теоретических разработках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="00037E56" w:rsidRPr="004159B0">
        <w:rPr>
          <w:rStyle w:val="apple-style-span"/>
          <w:color w:val="auto"/>
          <w:sz w:val="26"/>
          <w:szCs w:val="26"/>
        </w:rPr>
        <w:t>организации интегративного обучения в общео</w:t>
      </w:r>
      <w:r w:rsidR="00037E56" w:rsidRPr="004159B0">
        <w:rPr>
          <w:rStyle w:val="apple-style-span"/>
          <w:color w:val="auto"/>
          <w:sz w:val="26"/>
          <w:szCs w:val="26"/>
        </w:rPr>
        <w:t>б</w:t>
      </w:r>
      <w:r w:rsidR="00037E56" w:rsidRPr="004159B0">
        <w:rPr>
          <w:rStyle w:val="apple-style-span"/>
          <w:color w:val="auto"/>
          <w:sz w:val="26"/>
          <w:szCs w:val="26"/>
        </w:rPr>
        <w:t>разовательной (Ю.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И.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Дик, В.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И.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proofErr w:type="spellStart"/>
      <w:r w:rsidR="00037E56" w:rsidRPr="004159B0">
        <w:rPr>
          <w:rStyle w:val="apple-style-span"/>
          <w:color w:val="auto"/>
          <w:sz w:val="26"/>
          <w:szCs w:val="26"/>
        </w:rPr>
        <w:t>Загвязинский</w:t>
      </w:r>
      <w:proofErr w:type="spellEnd"/>
      <w:r w:rsidR="00037E56" w:rsidRPr="004159B0">
        <w:rPr>
          <w:rStyle w:val="apple-style-span"/>
          <w:color w:val="auto"/>
          <w:sz w:val="26"/>
          <w:szCs w:val="26"/>
        </w:rPr>
        <w:t>, С.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А.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proofErr w:type="spellStart"/>
      <w:r w:rsidR="00037E56" w:rsidRPr="004159B0">
        <w:rPr>
          <w:rStyle w:val="apple-style-span"/>
          <w:color w:val="auto"/>
          <w:sz w:val="26"/>
          <w:szCs w:val="26"/>
        </w:rPr>
        <w:t>Старченко</w:t>
      </w:r>
      <w:proofErr w:type="spellEnd"/>
      <w:r w:rsidR="00037E56" w:rsidRPr="004159B0">
        <w:rPr>
          <w:rStyle w:val="apple-style-span"/>
          <w:color w:val="auto"/>
          <w:sz w:val="26"/>
          <w:szCs w:val="26"/>
        </w:rPr>
        <w:t>, О.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А.</w:t>
      </w:r>
      <w:r w:rsidR="00CA0758" w:rsidRPr="004159B0">
        <w:rPr>
          <w:rStyle w:val="apple-converted-space"/>
          <w:color w:val="auto"/>
          <w:sz w:val="26"/>
          <w:szCs w:val="26"/>
        </w:rPr>
        <w:t xml:space="preserve"> </w:t>
      </w:r>
      <w:proofErr w:type="spellStart"/>
      <w:r w:rsidR="00013C93" w:rsidRPr="004159B0">
        <w:rPr>
          <w:rStyle w:val="apple-style-span"/>
          <w:color w:val="auto"/>
          <w:sz w:val="26"/>
          <w:szCs w:val="26"/>
        </w:rPr>
        <w:t>Яворук</w:t>
      </w:r>
      <w:proofErr w:type="spellEnd"/>
      <w:r w:rsidR="00013C93" w:rsidRPr="004159B0">
        <w:rPr>
          <w:rStyle w:val="apple-style-span"/>
          <w:color w:val="auto"/>
          <w:sz w:val="26"/>
          <w:szCs w:val="26"/>
        </w:rPr>
        <w:t>),</w:t>
      </w:r>
      <w:r w:rsidR="00037E56" w:rsidRPr="004159B0">
        <w:rPr>
          <w:rStyle w:val="apple-style-span"/>
          <w:color w:val="auto"/>
          <w:sz w:val="26"/>
          <w:szCs w:val="26"/>
        </w:rPr>
        <w:t xml:space="preserve"> н</w:t>
      </w:r>
      <w:r w:rsidR="00037E56" w:rsidRPr="004159B0">
        <w:rPr>
          <w:rStyle w:val="apple-style-span"/>
          <w:color w:val="auto"/>
          <w:sz w:val="26"/>
          <w:szCs w:val="26"/>
        </w:rPr>
        <w:t>а</w:t>
      </w:r>
      <w:r w:rsidR="00037E56" w:rsidRPr="004159B0">
        <w:rPr>
          <w:rStyle w:val="apple-style-span"/>
          <w:color w:val="auto"/>
          <w:sz w:val="26"/>
          <w:szCs w:val="26"/>
        </w:rPr>
        <w:t>чальной профессиональной (B.</w:t>
      </w:r>
      <w:proofErr w:type="gramEnd"/>
      <w:r w:rsidR="00340467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C.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proofErr w:type="gramStart"/>
      <w:r w:rsidR="00037E56" w:rsidRPr="004159B0">
        <w:rPr>
          <w:rStyle w:val="apple-style-span"/>
          <w:color w:val="auto"/>
          <w:sz w:val="26"/>
          <w:szCs w:val="26"/>
        </w:rPr>
        <w:t>Безрукова, М.</w:t>
      </w:r>
      <w:r w:rsidR="0068543B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Н.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proofErr w:type="spellStart"/>
      <w:r w:rsidR="00037E56" w:rsidRPr="004159B0">
        <w:rPr>
          <w:rStyle w:val="apple-style-span"/>
          <w:color w:val="auto"/>
          <w:sz w:val="26"/>
          <w:szCs w:val="26"/>
        </w:rPr>
        <w:t>Берулава</w:t>
      </w:r>
      <w:proofErr w:type="spellEnd"/>
      <w:r w:rsidR="00037E56" w:rsidRPr="004159B0">
        <w:rPr>
          <w:rStyle w:val="apple-style-span"/>
          <w:color w:val="auto"/>
          <w:sz w:val="26"/>
          <w:szCs w:val="26"/>
        </w:rPr>
        <w:t>,</w:t>
      </w:r>
      <w:r w:rsidRPr="004159B0">
        <w:rPr>
          <w:rStyle w:val="apple-converted-space"/>
          <w:color w:val="auto"/>
          <w:sz w:val="26"/>
          <w:szCs w:val="26"/>
        </w:rPr>
        <w:t xml:space="preserve"> </w:t>
      </w:r>
      <w:r w:rsidR="00037E56" w:rsidRPr="004159B0">
        <w:rPr>
          <w:rStyle w:val="apple-style-span"/>
          <w:color w:val="auto"/>
          <w:sz w:val="26"/>
          <w:szCs w:val="26"/>
        </w:rPr>
        <w:t>О.</w:t>
      </w:r>
      <w:r w:rsidR="0068543B"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С.</w:t>
      </w:r>
      <w:r w:rsidRPr="004159B0">
        <w:rPr>
          <w:rStyle w:val="apple-style-span"/>
          <w:color w:val="auto"/>
          <w:sz w:val="26"/>
          <w:szCs w:val="26"/>
        </w:rPr>
        <w:t> </w:t>
      </w:r>
      <w:r w:rsidR="00037E56" w:rsidRPr="004159B0">
        <w:rPr>
          <w:rStyle w:val="apple-style-span"/>
          <w:color w:val="auto"/>
          <w:sz w:val="26"/>
          <w:szCs w:val="26"/>
        </w:rPr>
        <w:t>Г</w:t>
      </w:r>
      <w:r w:rsidRPr="004159B0">
        <w:rPr>
          <w:rStyle w:val="apple-style-span"/>
          <w:color w:val="auto"/>
          <w:sz w:val="26"/>
          <w:szCs w:val="26"/>
        </w:rPr>
        <w:t>ребенюк, М.</w:t>
      </w:r>
      <w:r w:rsidR="00340467" w:rsidRPr="004159B0">
        <w:rPr>
          <w:rStyle w:val="apple-style-span"/>
          <w:color w:val="auto"/>
          <w:sz w:val="26"/>
          <w:szCs w:val="26"/>
        </w:rPr>
        <w:t> </w:t>
      </w:r>
      <w:r w:rsidRPr="004159B0">
        <w:rPr>
          <w:rStyle w:val="apple-style-span"/>
          <w:color w:val="auto"/>
          <w:sz w:val="26"/>
          <w:szCs w:val="26"/>
        </w:rPr>
        <w:t>Н.</w:t>
      </w:r>
      <w:r w:rsidR="0068543B" w:rsidRPr="004159B0">
        <w:rPr>
          <w:rStyle w:val="apple-style-span"/>
          <w:color w:val="auto"/>
          <w:sz w:val="26"/>
          <w:szCs w:val="26"/>
        </w:rPr>
        <w:t> </w:t>
      </w:r>
      <w:r w:rsidRPr="004159B0">
        <w:rPr>
          <w:rStyle w:val="apple-style-span"/>
          <w:color w:val="auto"/>
          <w:sz w:val="26"/>
          <w:szCs w:val="26"/>
        </w:rPr>
        <w:t xml:space="preserve">Пак, Ю.С. </w:t>
      </w:r>
      <w:proofErr w:type="spellStart"/>
      <w:r w:rsidRPr="004159B0">
        <w:rPr>
          <w:rStyle w:val="apple-style-span"/>
          <w:color w:val="auto"/>
          <w:sz w:val="26"/>
          <w:szCs w:val="26"/>
        </w:rPr>
        <w:t>Тюнников</w:t>
      </w:r>
      <w:proofErr w:type="spellEnd"/>
      <w:r w:rsidRPr="004159B0">
        <w:rPr>
          <w:rStyle w:val="apple-style-span"/>
          <w:color w:val="auto"/>
          <w:sz w:val="26"/>
          <w:szCs w:val="26"/>
        </w:rPr>
        <w:t>)</w:t>
      </w:r>
      <w:r w:rsidR="00037E56" w:rsidRPr="004159B0">
        <w:rPr>
          <w:rStyle w:val="apple-style-span"/>
          <w:color w:val="auto"/>
          <w:sz w:val="26"/>
          <w:szCs w:val="26"/>
        </w:rPr>
        <w:t xml:space="preserve"> и средней профессиональной</w:t>
      </w:r>
      <w:r w:rsidR="00DC36C3" w:rsidRPr="004159B0">
        <w:rPr>
          <w:rStyle w:val="apple-converted-space"/>
          <w:color w:val="auto"/>
          <w:sz w:val="26"/>
          <w:szCs w:val="26"/>
        </w:rPr>
        <w:t xml:space="preserve"> </w:t>
      </w:r>
      <w:r w:rsidR="00DC36C3" w:rsidRPr="004159B0">
        <w:rPr>
          <w:rStyle w:val="apple-style-span"/>
          <w:color w:val="auto"/>
          <w:sz w:val="26"/>
          <w:szCs w:val="26"/>
        </w:rPr>
        <w:t>школах (</w:t>
      </w:r>
      <w:r w:rsidR="00013C93" w:rsidRPr="004159B0">
        <w:rPr>
          <w:color w:val="auto"/>
          <w:sz w:val="26"/>
          <w:szCs w:val="26"/>
        </w:rPr>
        <w:t>В.</w:t>
      </w:r>
      <w:r w:rsidR="0068543B" w:rsidRPr="004159B0">
        <w:rPr>
          <w:color w:val="auto"/>
          <w:sz w:val="26"/>
          <w:szCs w:val="26"/>
        </w:rPr>
        <w:t> </w:t>
      </w:r>
      <w:r w:rsidR="00013C93" w:rsidRPr="004159B0">
        <w:rPr>
          <w:color w:val="auto"/>
          <w:sz w:val="26"/>
          <w:szCs w:val="26"/>
        </w:rPr>
        <w:t>С. Безрукова, М.</w:t>
      </w:r>
      <w:r w:rsidR="0068543B" w:rsidRPr="004159B0">
        <w:rPr>
          <w:color w:val="auto"/>
          <w:sz w:val="26"/>
          <w:szCs w:val="26"/>
        </w:rPr>
        <w:t> </w:t>
      </w:r>
      <w:r w:rsidR="00AE537D" w:rsidRPr="004159B0">
        <w:rPr>
          <w:color w:val="auto"/>
          <w:sz w:val="26"/>
          <w:szCs w:val="26"/>
        </w:rPr>
        <w:t>Н. </w:t>
      </w:r>
      <w:proofErr w:type="spellStart"/>
      <w:r w:rsidR="00AE537D" w:rsidRPr="004159B0">
        <w:rPr>
          <w:color w:val="auto"/>
          <w:sz w:val="26"/>
          <w:szCs w:val="26"/>
        </w:rPr>
        <w:t>Берулава</w:t>
      </w:r>
      <w:proofErr w:type="spellEnd"/>
      <w:r w:rsidR="00AE537D" w:rsidRPr="004159B0">
        <w:rPr>
          <w:color w:val="auto"/>
          <w:sz w:val="26"/>
          <w:szCs w:val="26"/>
        </w:rPr>
        <w:t>,</w:t>
      </w:r>
      <w:r w:rsidR="00013C93" w:rsidRPr="004159B0">
        <w:rPr>
          <w:color w:val="auto"/>
          <w:sz w:val="26"/>
          <w:szCs w:val="26"/>
        </w:rPr>
        <w:t xml:space="preserve"> Г.</w:t>
      </w:r>
      <w:r w:rsidR="0068543B" w:rsidRPr="004159B0">
        <w:rPr>
          <w:color w:val="auto"/>
          <w:sz w:val="26"/>
          <w:szCs w:val="26"/>
        </w:rPr>
        <w:t> </w:t>
      </w:r>
      <w:r w:rsidR="00013C93" w:rsidRPr="004159B0">
        <w:rPr>
          <w:color w:val="auto"/>
          <w:sz w:val="26"/>
          <w:szCs w:val="26"/>
        </w:rPr>
        <w:t>Ф. </w:t>
      </w:r>
      <w:proofErr w:type="spellStart"/>
      <w:r w:rsidR="00013C93" w:rsidRPr="004159B0">
        <w:rPr>
          <w:color w:val="auto"/>
          <w:sz w:val="26"/>
          <w:szCs w:val="26"/>
        </w:rPr>
        <w:t>Федорец</w:t>
      </w:r>
      <w:proofErr w:type="spellEnd"/>
      <w:r w:rsidR="00013C93" w:rsidRPr="004159B0">
        <w:rPr>
          <w:color w:val="auto"/>
          <w:sz w:val="26"/>
          <w:szCs w:val="26"/>
        </w:rPr>
        <w:t>, Т.</w:t>
      </w:r>
      <w:r w:rsidR="0068543B" w:rsidRPr="004159B0">
        <w:rPr>
          <w:color w:val="auto"/>
          <w:sz w:val="26"/>
          <w:szCs w:val="26"/>
        </w:rPr>
        <w:t> </w:t>
      </w:r>
      <w:r w:rsidR="00013C93" w:rsidRPr="004159B0">
        <w:rPr>
          <w:color w:val="auto"/>
          <w:sz w:val="26"/>
          <w:szCs w:val="26"/>
        </w:rPr>
        <w:t>И. Шамова</w:t>
      </w:r>
      <w:r w:rsidR="00037E56" w:rsidRPr="004159B0">
        <w:rPr>
          <w:rStyle w:val="apple-style-span"/>
          <w:color w:val="auto"/>
          <w:sz w:val="26"/>
          <w:szCs w:val="26"/>
        </w:rPr>
        <w:t>)</w:t>
      </w:r>
      <w:r w:rsidR="001D4CE8" w:rsidRPr="004159B0">
        <w:rPr>
          <w:rStyle w:val="apple-style-span"/>
          <w:color w:val="auto"/>
          <w:sz w:val="26"/>
          <w:szCs w:val="26"/>
        </w:rPr>
        <w:t>;</w:t>
      </w:r>
      <w:proofErr w:type="gramEnd"/>
    </w:p>
    <w:p w:rsidR="00924767" w:rsidRPr="004159B0" w:rsidRDefault="001D4CE8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r w:rsidRPr="004159B0">
        <w:rPr>
          <w:rStyle w:val="apple-style-span"/>
          <w:color w:val="auto"/>
          <w:sz w:val="26"/>
          <w:szCs w:val="26"/>
        </w:rPr>
        <w:t xml:space="preserve">практическом </w:t>
      </w:r>
      <w:proofErr w:type="gramStart"/>
      <w:r w:rsidRPr="004159B0">
        <w:rPr>
          <w:rStyle w:val="apple-style-span"/>
          <w:color w:val="auto"/>
          <w:sz w:val="26"/>
          <w:szCs w:val="26"/>
        </w:rPr>
        <w:t>опыте</w:t>
      </w:r>
      <w:proofErr w:type="gramEnd"/>
      <w:r w:rsidRPr="004159B0">
        <w:rPr>
          <w:rStyle w:val="apple-style-span"/>
          <w:color w:val="auto"/>
          <w:sz w:val="26"/>
          <w:szCs w:val="26"/>
        </w:rPr>
        <w:t xml:space="preserve"> совершенствования образовательного процесса в сре</w:t>
      </w:r>
      <w:r w:rsidRPr="004159B0">
        <w:rPr>
          <w:rStyle w:val="apple-style-span"/>
          <w:color w:val="auto"/>
          <w:sz w:val="26"/>
          <w:szCs w:val="26"/>
        </w:rPr>
        <w:t>д</w:t>
      </w:r>
      <w:r w:rsidRPr="004159B0">
        <w:rPr>
          <w:rStyle w:val="apple-style-span"/>
          <w:color w:val="auto"/>
          <w:sz w:val="26"/>
          <w:szCs w:val="26"/>
        </w:rPr>
        <w:t>нем профессиональном</w:t>
      </w:r>
      <w:r w:rsidRPr="004159B0">
        <w:rPr>
          <w:rStyle w:val="apple-converted-space"/>
          <w:color w:val="auto"/>
          <w:sz w:val="26"/>
          <w:szCs w:val="26"/>
        </w:rPr>
        <w:t xml:space="preserve"> образовании (</w:t>
      </w:r>
      <w:r w:rsidRPr="004159B0">
        <w:rPr>
          <w:color w:val="auto"/>
          <w:sz w:val="26"/>
          <w:szCs w:val="26"/>
        </w:rPr>
        <w:t>А.</w:t>
      </w:r>
      <w:r w:rsidR="00AE537D" w:rsidRPr="004159B0">
        <w:rPr>
          <w:color w:val="auto"/>
          <w:sz w:val="26"/>
          <w:szCs w:val="26"/>
        </w:rPr>
        <w:t> </w:t>
      </w:r>
      <w:r w:rsidRPr="004159B0">
        <w:rPr>
          <w:color w:val="auto"/>
          <w:sz w:val="26"/>
          <w:szCs w:val="26"/>
        </w:rPr>
        <w:t>П. Беляева, О.</w:t>
      </w:r>
      <w:r w:rsidR="00AE537D" w:rsidRPr="004159B0">
        <w:rPr>
          <w:color w:val="auto"/>
          <w:sz w:val="26"/>
          <w:szCs w:val="26"/>
        </w:rPr>
        <w:t> </w:t>
      </w:r>
      <w:r w:rsidRPr="004159B0">
        <w:rPr>
          <w:color w:val="auto"/>
          <w:sz w:val="26"/>
          <w:szCs w:val="26"/>
        </w:rPr>
        <w:t>П.</w:t>
      </w:r>
      <w:r w:rsidR="00AE537D" w:rsidRPr="004159B0">
        <w:rPr>
          <w:color w:val="auto"/>
          <w:sz w:val="26"/>
          <w:szCs w:val="26"/>
        </w:rPr>
        <w:t> </w:t>
      </w:r>
      <w:proofErr w:type="spellStart"/>
      <w:r w:rsidRPr="004159B0">
        <w:rPr>
          <w:color w:val="auto"/>
          <w:sz w:val="26"/>
          <w:szCs w:val="26"/>
        </w:rPr>
        <w:t>Керер</w:t>
      </w:r>
      <w:proofErr w:type="spellEnd"/>
      <w:r w:rsidRPr="004159B0">
        <w:rPr>
          <w:rFonts w:eastAsia="Times New Roman"/>
          <w:color w:val="auto"/>
          <w:sz w:val="26"/>
          <w:szCs w:val="26"/>
        </w:rPr>
        <w:t>,</w:t>
      </w:r>
      <w:r w:rsidRPr="004159B0">
        <w:rPr>
          <w:color w:val="auto"/>
          <w:sz w:val="26"/>
          <w:szCs w:val="26"/>
        </w:rPr>
        <w:t xml:space="preserve"> М.</w:t>
      </w:r>
      <w:r w:rsidR="00AE537D" w:rsidRPr="004159B0">
        <w:rPr>
          <w:color w:val="auto"/>
          <w:sz w:val="26"/>
          <w:szCs w:val="26"/>
        </w:rPr>
        <w:t> </w:t>
      </w:r>
      <w:r w:rsidRPr="004159B0">
        <w:rPr>
          <w:color w:val="auto"/>
          <w:sz w:val="26"/>
          <w:szCs w:val="26"/>
        </w:rPr>
        <w:t>И. </w:t>
      </w:r>
      <w:proofErr w:type="spellStart"/>
      <w:r w:rsidRPr="004159B0">
        <w:rPr>
          <w:color w:val="auto"/>
          <w:sz w:val="26"/>
          <w:szCs w:val="26"/>
        </w:rPr>
        <w:t>Махмутов</w:t>
      </w:r>
      <w:proofErr w:type="spellEnd"/>
      <w:r w:rsidR="00AE537D" w:rsidRPr="004159B0">
        <w:rPr>
          <w:color w:val="auto"/>
          <w:sz w:val="26"/>
          <w:szCs w:val="26"/>
        </w:rPr>
        <w:t>,</w:t>
      </w:r>
      <w:r w:rsidRPr="004159B0">
        <w:rPr>
          <w:color w:val="auto"/>
          <w:sz w:val="26"/>
          <w:szCs w:val="26"/>
        </w:rPr>
        <w:t xml:space="preserve"> Г.</w:t>
      </w:r>
      <w:r w:rsidR="00AE537D" w:rsidRPr="004159B0">
        <w:rPr>
          <w:color w:val="auto"/>
          <w:sz w:val="26"/>
          <w:szCs w:val="26"/>
        </w:rPr>
        <w:t> </w:t>
      </w:r>
      <w:r w:rsidRPr="004159B0">
        <w:rPr>
          <w:color w:val="auto"/>
          <w:sz w:val="26"/>
          <w:szCs w:val="26"/>
        </w:rPr>
        <w:t>А. </w:t>
      </w:r>
      <w:proofErr w:type="spellStart"/>
      <w:r w:rsidRPr="004159B0">
        <w:rPr>
          <w:color w:val="auto"/>
          <w:sz w:val="26"/>
          <w:szCs w:val="26"/>
        </w:rPr>
        <w:t>Павлючков</w:t>
      </w:r>
      <w:proofErr w:type="spellEnd"/>
      <w:r w:rsidRPr="004159B0">
        <w:rPr>
          <w:color w:val="auto"/>
          <w:sz w:val="26"/>
          <w:szCs w:val="26"/>
        </w:rPr>
        <w:t xml:space="preserve">, </w:t>
      </w:r>
      <w:r w:rsidR="00AE537D" w:rsidRPr="004159B0">
        <w:rPr>
          <w:color w:val="auto"/>
          <w:sz w:val="26"/>
          <w:szCs w:val="26"/>
        </w:rPr>
        <w:t>Г. Ф. </w:t>
      </w:r>
      <w:proofErr w:type="spellStart"/>
      <w:r w:rsidR="00AE537D" w:rsidRPr="004159B0">
        <w:rPr>
          <w:color w:val="auto"/>
          <w:sz w:val="26"/>
          <w:szCs w:val="26"/>
        </w:rPr>
        <w:t>Севильгаев</w:t>
      </w:r>
      <w:proofErr w:type="spellEnd"/>
      <w:r w:rsidR="00AE537D" w:rsidRPr="004159B0">
        <w:rPr>
          <w:color w:val="auto"/>
          <w:sz w:val="26"/>
          <w:szCs w:val="26"/>
        </w:rPr>
        <w:t xml:space="preserve">, </w:t>
      </w:r>
      <w:r w:rsidRPr="004159B0">
        <w:rPr>
          <w:color w:val="auto"/>
          <w:sz w:val="26"/>
          <w:szCs w:val="26"/>
        </w:rPr>
        <w:t>И.</w:t>
      </w:r>
      <w:r w:rsidR="00AE537D" w:rsidRPr="004159B0">
        <w:rPr>
          <w:color w:val="auto"/>
          <w:sz w:val="26"/>
          <w:szCs w:val="26"/>
        </w:rPr>
        <w:t> </w:t>
      </w:r>
      <w:r w:rsidRPr="004159B0">
        <w:rPr>
          <w:color w:val="auto"/>
          <w:sz w:val="26"/>
          <w:szCs w:val="26"/>
        </w:rPr>
        <w:t>П.</w:t>
      </w:r>
      <w:r w:rsidR="00AE537D" w:rsidRPr="004159B0">
        <w:rPr>
          <w:color w:val="auto"/>
          <w:sz w:val="26"/>
          <w:szCs w:val="26"/>
        </w:rPr>
        <w:t> </w:t>
      </w:r>
      <w:r w:rsidRPr="004159B0">
        <w:rPr>
          <w:color w:val="auto"/>
          <w:sz w:val="26"/>
          <w:szCs w:val="26"/>
        </w:rPr>
        <w:t>Смирнов</w:t>
      </w:r>
      <w:r w:rsidR="00AE537D" w:rsidRPr="004159B0">
        <w:rPr>
          <w:color w:val="auto"/>
          <w:sz w:val="26"/>
          <w:szCs w:val="26"/>
        </w:rPr>
        <w:t>, В. </w:t>
      </w:r>
      <w:r w:rsidRPr="004159B0">
        <w:rPr>
          <w:color w:val="auto"/>
          <w:sz w:val="26"/>
          <w:szCs w:val="26"/>
        </w:rPr>
        <w:t>С.</w:t>
      </w:r>
      <w:r w:rsidR="00CA0758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Суворов</w:t>
      </w:r>
      <w:r w:rsidR="00AE537D" w:rsidRPr="004159B0">
        <w:rPr>
          <w:color w:val="auto"/>
          <w:sz w:val="26"/>
          <w:szCs w:val="26"/>
        </w:rPr>
        <w:t>,</w:t>
      </w:r>
      <w:r w:rsidRPr="004159B0">
        <w:rPr>
          <w:color w:val="auto"/>
          <w:sz w:val="26"/>
          <w:szCs w:val="26"/>
        </w:rPr>
        <w:t xml:space="preserve"> </w:t>
      </w:r>
      <w:r w:rsidR="00AE537D" w:rsidRPr="004159B0">
        <w:rPr>
          <w:color w:val="auto"/>
          <w:sz w:val="26"/>
          <w:szCs w:val="26"/>
        </w:rPr>
        <w:t>Е. В. </w:t>
      </w:r>
      <w:proofErr w:type="spellStart"/>
      <w:r w:rsidR="00AE537D" w:rsidRPr="004159B0">
        <w:rPr>
          <w:color w:val="auto"/>
          <w:sz w:val="26"/>
          <w:szCs w:val="26"/>
        </w:rPr>
        <w:t>Янченкова</w:t>
      </w:r>
      <w:proofErr w:type="spellEnd"/>
      <w:r w:rsidR="00AE537D" w:rsidRPr="004159B0">
        <w:rPr>
          <w:color w:val="auto"/>
          <w:sz w:val="26"/>
          <w:szCs w:val="26"/>
        </w:rPr>
        <w:t>).</w:t>
      </w:r>
    </w:p>
    <w:p w:rsidR="00D6102B" w:rsidRPr="004159B0" w:rsidRDefault="00D6102B" w:rsidP="004159B0">
      <w:pPr>
        <w:ind w:firstLine="709"/>
        <w:rPr>
          <w:rStyle w:val="apple-style-span"/>
          <w:color w:val="auto"/>
          <w:sz w:val="26"/>
          <w:szCs w:val="26"/>
        </w:rPr>
      </w:pPr>
      <w:proofErr w:type="gramStart"/>
      <w:r w:rsidRPr="004159B0">
        <w:rPr>
          <w:rStyle w:val="apple-style-span"/>
          <w:color w:val="auto"/>
          <w:sz w:val="26"/>
          <w:szCs w:val="26"/>
        </w:rPr>
        <w:t xml:space="preserve">Отмечая несомненную ценность разработанных фундаментальных положений по проблеме повышения качества профессиональной подготовки </w:t>
      </w:r>
      <w:r w:rsidR="00E10EE6" w:rsidRPr="004159B0">
        <w:rPr>
          <w:rFonts w:eastAsia="Times New Roman"/>
          <w:sz w:val="26"/>
          <w:szCs w:val="26"/>
        </w:rPr>
        <w:t>квалифицированных кадров в учреждениях среднего профессионального образования</w:t>
      </w:r>
      <w:r w:rsidR="006F4725" w:rsidRPr="004159B0">
        <w:rPr>
          <w:rStyle w:val="apple-style-span"/>
          <w:color w:val="auto"/>
          <w:sz w:val="26"/>
          <w:szCs w:val="26"/>
        </w:rPr>
        <w:t>,</w:t>
      </w:r>
      <w:r w:rsidR="005831EE" w:rsidRPr="004159B0">
        <w:rPr>
          <w:rStyle w:val="apple-style-span"/>
          <w:color w:val="auto"/>
          <w:sz w:val="26"/>
          <w:szCs w:val="26"/>
        </w:rPr>
        <w:t xml:space="preserve"> </w:t>
      </w:r>
      <w:r w:rsidRPr="004159B0">
        <w:rPr>
          <w:rStyle w:val="apple-style-span"/>
          <w:color w:val="auto"/>
          <w:sz w:val="26"/>
          <w:szCs w:val="26"/>
        </w:rPr>
        <w:t xml:space="preserve">следует отметить недостаточную разработанность дидактических основ </w:t>
      </w:r>
      <w:r w:rsidR="006F4725" w:rsidRPr="004159B0">
        <w:rPr>
          <w:rStyle w:val="apple-style-span"/>
          <w:color w:val="auto"/>
          <w:sz w:val="26"/>
          <w:szCs w:val="26"/>
        </w:rPr>
        <w:t>интеграции дисциплин одного образовательного цикла (</w:t>
      </w:r>
      <w:r w:rsidRPr="004159B0">
        <w:rPr>
          <w:rStyle w:val="apple-style-span"/>
          <w:b/>
          <w:color w:val="auto"/>
          <w:sz w:val="26"/>
          <w:szCs w:val="26"/>
        </w:rPr>
        <w:t>внутрицикловой интеграции</w:t>
      </w:r>
      <w:r w:rsidR="006F4725" w:rsidRPr="004159B0">
        <w:rPr>
          <w:rStyle w:val="apple-style-span"/>
          <w:color w:val="auto"/>
          <w:sz w:val="26"/>
          <w:szCs w:val="26"/>
        </w:rPr>
        <w:t>)</w:t>
      </w:r>
      <w:r w:rsidRPr="004159B0">
        <w:rPr>
          <w:rStyle w:val="apple-style-span"/>
          <w:color w:val="auto"/>
          <w:sz w:val="26"/>
          <w:szCs w:val="26"/>
        </w:rPr>
        <w:t xml:space="preserve"> в практике профес</w:t>
      </w:r>
      <w:r w:rsidR="00F7274E" w:rsidRPr="004159B0">
        <w:rPr>
          <w:rStyle w:val="apple-style-span"/>
          <w:color w:val="auto"/>
          <w:sz w:val="26"/>
          <w:szCs w:val="26"/>
        </w:rPr>
        <w:t>с</w:t>
      </w:r>
      <w:r w:rsidRPr="004159B0">
        <w:rPr>
          <w:rStyle w:val="apple-style-span"/>
          <w:color w:val="auto"/>
          <w:sz w:val="26"/>
          <w:szCs w:val="26"/>
        </w:rPr>
        <w:t>ионал</w:t>
      </w:r>
      <w:r w:rsidRPr="004159B0">
        <w:rPr>
          <w:rStyle w:val="apple-style-span"/>
          <w:color w:val="auto"/>
          <w:sz w:val="26"/>
          <w:szCs w:val="26"/>
        </w:rPr>
        <w:t>ь</w:t>
      </w:r>
      <w:r w:rsidRPr="004159B0">
        <w:rPr>
          <w:rStyle w:val="apple-style-span"/>
          <w:color w:val="auto"/>
          <w:sz w:val="26"/>
          <w:szCs w:val="26"/>
        </w:rPr>
        <w:t xml:space="preserve">ной школы, </w:t>
      </w:r>
      <w:r w:rsidR="00A67E34" w:rsidRPr="004159B0">
        <w:rPr>
          <w:rStyle w:val="apple-style-span"/>
          <w:color w:val="auto"/>
          <w:sz w:val="26"/>
          <w:szCs w:val="26"/>
        </w:rPr>
        <w:t>что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Pr="004159B0">
        <w:rPr>
          <w:rStyle w:val="apple-style-span"/>
          <w:color w:val="auto"/>
          <w:sz w:val="26"/>
          <w:szCs w:val="26"/>
        </w:rPr>
        <w:t>является одной из причин ограниченного использования возможн</w:t>
      </w:r>
      <w:r w:rsidRPr="004159B0">
        <w:rPr>
          <w:rStyle w:val="apple-style-span"/>
          <w:color w:val="auto"/>
          <w:sz w:val="26"/>
          <w:szCs w:val="26"/>
        </w:rPr>
        <w:t>о</w:t>
      </w:r>
      <w:r w:rsidRPr="004159B0">
        <w:rPr>
          <w:rStyle w:val="apple-style-span"/>
          <w:color w:val="auto"/>
          <w:sz w:val="26"/>
          <w:szCs w:val="26"/>
        </w:rPr>
        <w:t xml:space="preserve">стей интегративных технологий в практической деятельности </w:t>
      </w:r>
      <w:r w:rsidR="006F4725" w:rsidRPr="004159B0">
        <w:rPr>
          <w:rStyle w:val="apple-style-span"/>
          <w:color w:val="auto"/>
          <w:sz w:val="26"/>
          <w:szCs w:val="26"/>
        </w:rPr>
        <w:t>учреждения среднего профессионального образования (СПО)</w:t>
      </w:r>
      <w:r w:rsidRPr="004159B0">
        <w:rPr>
          <w:rStyle w:val="apple-style-span"/>
          <w:color w:val="auto"/>
          <w:sz w:val="26"/>
          <w:szCs w:val="26"/>
        </w:rPr>
        <w:t xml:space="preserve">. </w:t>
      </w:r>
      <w:proofErr w:type="gramEnd"/>
    </w:p>
    <w:p w:rsidR="00F7274E" w:rsidRPr="004159B0" w:rsidRDefault="00E27C47" w:rsidP="004159B0">
      <w:pPr>
        <w:ind w:firstLine="709"/>
        <w:rPr>
          <w:color w:val="auto"/>
          <w:sz w:val="26"/>
          <w:szCs w:val="26"/>
        </w:rPr>
      </w:pPr>
      <w:r w:rsidRPr="004159B0">
        <w:rPr>
          <w:rStyle w:val="apple-style-span"/>
          <w:color w:val="auto"/>
          <w:sz w:val="26"/>
          <w:szCs w:val="26"/>
        </w:rPr>
        <w:t xml:space="preserve">Исследуя современное состояние </w:t>
      </w:r>
      <w:r w:rsidR="00F7274E" w:rsidRPr="004159B0">
        <w:rPr>
          <w:rStyle w:val="apple-style-span"/>
          <w:color w:val="auto"/>
          <w:sz w:val="26"/>
          <w:szCs w:val="26"/>
        </w:rPr>
        <w:t xml:space="preserve">качества </w:t>
      </w:r>
      <w:r w:rsidRPr="004159B0">
        <w:rPr>
          <w:rStyle w:val="apple-style-span"/>
          <w:color w:val="auto"/>
          <w:sz w:val="26"/>
          <w:szCs w:val="26"/>
        </w:rPr>
        <w:t xml:space="preserve">профессиональной подготовки </w:t>
      </w:r>
      <w:r w:rsidR="00F7274E" w:rsidRPr="004159B0">
        <w:rPr>
          <w:rStyle w:val="apple-style-span"/>
          <w:color w:val="auto"/>
          <w:sz w:val="26"/>
          <w:szCs w:val="26"/>
        </w:rPr>
        <w:t>в</w:t>
      </w:r>
      <w:r w:rsidR="00F7274E" w:rsidRPr="004159B0">
        <w:rPr>
          <w:rStyle w:val="apple-style-span"/>
          <w:color w:val="auto"/>
          <w:sz w:val="26"/>
          <w:szCs w:val="26"/>
        </w:rPr>
        <w:t>ы</w:t>
      </w:r>
      <w:r w:rsidR="00F7274E" w:rsidRPr="004159B0">
        <w:rPr>
          <w:rStyle w:val="apple-style-span"/>
          <w:color w:val="auto"/>
          <w:sz w:val="26"/>
          <w:szCs w:val="26"/>
        </w:rPr>
        <w:t xml:space="preserve">пускников, </w:t>
      </w:r>
      <w:r w:rsidRPr="004159B0">
        <w:rPr>
          <w:rStyle w:val="apple-style-span"/>
          <w:color w:val="auto"/>
          <w:sz w:val="26"/>
          <w:szCs w:val="26"/>
        </w:rPr>
        <w:t>сдела</w:t>
      </w:r>
      <w:r w:rsidR="00F7274E" w:rsidRPr="004159B0">
        <w:rPr>
          <w:rStyle w:val="apple-style-span"/>
          <w:color w:val="auto"/>
          <w:sz w:val="26"/>
          <w:szCs w:val="26"/>
        </w:rPr>
        <w:t>н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="00420E6D" w:rsidRPr="004159B0">
        <w:rPr>
          <w:rStyle w:val="apple-style-span"/>
          <w:color w:val="auto"/>
          <w:sz w:val="26"/>
          <w:szCs w:val="26"/>
        </w:rPr>
        <w:t>вывод</w:t>
      </w:r>
      <w:r w:rsidR="00F7274E" w:rsidRPr="004159B0">
        <w:rPr>
          <w:rStyle w:val="apple-style-span"/>
          <w:color w:val="auto"/>
          <w:sz w:val="26"/>
          <w:szCs w:val="26"/>
        </w:rPr>
        <w:t xml:space="preserve">, что </w:t>
      </w:r>
      <w:r w:rsidR="00F7274E" w:rsidRPr="004159B0">
        <w:rPr>
          <w:color w:val="auto"/>
          <w:sz w:val="26"/>
          <w:szCs w:val="26"/>
        </w:rPr>
        <w:t xml:space="preserve">научного решения требуют </w:t>
      </w:r>
      <w:r w:rsidR="00F7274E" w:rsidRPr="004159B0">
        <w:rPr>
          <w:b/>
          <w:color w:val="auto"/>
          <w:sz w:val="26"/>
          <w:szCs w:val="26"/>
        </w:rPr>
        <w:t>противоречия</w:t>
      </w:r>
      <w:r w:rsidR="00F7274E" w:rsidRPr="004159B0">
        <w:rPr>
          <w:color w:val="auto"/>
          <w:sz w:val="26"/>
          <w:szCs w:val="26"/>
        </w:rPr>
        <w:t xml:space="preserve">: </w:t>
      </w:r>
    </w:p>
    <w:p w:rsidR="00E27C47" w:rsidRPr="004159B0" w:rsidRDefault="006F4725" w:rsidP="004159B0">
      <w:pPr>
        <w:ind w:firstLine="709"/>
        <w:rPr>
          <w:rStyle w:val="apple-converted-space"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r w:rsidR="00E27C47" w:rsidRPr="004159B0">
        <w:rPr>
          <w:rStyle w:val="apple-style-span"/>
          <w:color w:val="auto"/>
          <w:sz w:val="26"/>
          <w:szCs w:val="26"/>
        </w:rPr>
        <w:t xml:space="preserve">между растущими требованиями, предъявляемыми обществом к качеству подготовки выпускников </w:t>
      </w:r>
      <w:r w:rsidRPr="004159B0">
        <w:rPr>
          <w:rStyle w:val="apple-style-span"/>
          <w:color w:val="auto"/>
          <w:sz w:val="26"/>
          <w:szCs w:val="26"/>
        </w:rPr>
        <w:t>учреждения СПО</w:t>
      </w:r>
      <w:r w:rsidR="00E27C47" w:rsidRPr="004159B0">
        <w:rPr>
          <w:rStyle w:val="apple-style-span"/>
          <w:color w:val="auto"/>
          <w:sz w:val="26"/>
          <w:szCs w:val="26"/>
        </w:rPr>
        <w:t>, предполагающему сформированное ум</w:t>
      </w:r>
      <w:r w:rsidR="00E27C47" w:rsidRPr="004159B0">
        <w:rPr>
          <w:rStyle w:val="apple-style-span"/>
          <w:color w:val="auto"/>
          <w:sz w:val="26"/>
          <w:szCs w:val="26"/>
        </w:rPr>
        <w:t>е</w:t>
      </w:r>
      <w:r w:rsidR="00E27C47" w:rsidRPr="004159B0">
        <w:rPr>
          <w:rStyle w:val="apple-style-span"/>
          <w:color w:val="auto"/>
          <w:sz w:val="26"/>
          <w:szCs w:val="26"/>
        </w:rPr>
        <w:t>ние комплексного применения знаний</w:t>
      </w:r>
      <w:r w:rsidR="00D93260" w:rsidRPr="004159B0">
        <w:rPr>
          <w:rStyle w:val="apple-style-span"/>
          <w:color w:val="auto"/>
          <w:sz w:val="26"/>
          <w:szCs w:val="26"/>
        </w:rPr>
        <w:t xml:space="preserve"> и </w:t>
      </w:r>
      <w:r w:rsidR="00E27C47" w:rsidRPr="004159B0">
        <w:rPr>
          <w:rStyle w:val="apple-style-span"/>
          <w:color w:val="auto"/>
          <w:sz w:val="26"/>
          <w:szCs w:val="26"/>
        </w:rPr>
        <w:t>отсутствием органической взаимосвязи ме</w:t>
      </w:r>
      <w:r w:rsidR="00E27C47" w:rsidRPr="004159B0">
        <w:rPr>
          <w:rStyle w:val="apple-style-span"/>
          <w:color w:val="auto"/>
          <w:sz w:val="26"/>
          <w:szCs w:val="26"/>
        </w:rPr>
        <w:t>ж</w:t>
      </w:r>
      <w:r w:rsidR="00E27C47" w:rsidRPr="004159B0">
        <w:rPr>
          <w:rStyle w:val="apple-style-span"/>
          <w:color w:val="auto"/>
          <w:sz w:val="26"/>
          <w:szCs w:val="26"/>
        </w:rPr>
        <w:t xml:space="preserve">ду учебными дисциплинами, неизбежно приводящих к </w:t>
      </w:r>
      <w:r w:rsidRPr="004159B0">
        <w:rPr>
          <w:rStyle w:val="apple-style-span"/>
          <w:color w:val="auto"/>
          <w:sz w:val="26"/>
          <w:szCs w:val="26"/>
        </w:rPr>
        <w:t>дискретности формирования профессиональных компетенций</w:t>
      </w:r>
      <w:r w:rsidR="00E27C47" w:rsidRPr="004159B0">
        <w:rPr>
          <w:rStyle w:val="apple-style-span"/>
          <w:color w:val="auto"/>
          <w:sz w:val="26"/>
          <w:szCs w:val="26"/>
        </w:rPr>
        <w:t>;</w:t>
      </w:r>
    </w:p>
    <w:p w:rsidR="00F7274E" w:rsidRPr="004159B0" w:rsidRDefault="006F4725" w:rsidP="004159B0">
      <w:pPr>
        <w:pStyle w:val="a0"/>
        <w:numPr>
          <w:ilvl w:val="0"/>
          <w:numId w:val="0"/>
        </w:num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r w:rsidR="00FE7823" w:rsidRPr="004159B0">
        <w:rPr>
          <w:color w:val="auto"/>
          <w:sz w:val="26"/>
          <w:szCs w:val="26"/>
        </w:rPr>
        <w:t xml:space="preserve">между </w:t>
      </w:r>
      <w:r w:rsidR="00F7274E" w:rsidRPr="004159B0">
        <w:rPr>
          <w:color w:val="auto"/>
          <w:sz w:val="26"/>
          <w:szCs w:val="26"/>
        </w:rPr>
        <w:t>потребностью в научно обоснованных концептуальных подходах к осуществлению интеграции дисциплин, реализующих его в моделях интегрирова</w:t>
      </w:r>
      <w:r w:rsidR="00F7274E" w:rsidRPr="004159B0">
        <w:rPr>
          <w:color w:val="auto"/>
          <w:sz w:val="26"/>
          <w:szCs w:val="26"/>
        </w:rPr>
        <w:t>н</w:t>
      </w:r>
      <w:r w:rsidR="00F7274E" w:rsidRPr="004159B0">
        <w:rPr>
          <w:color w:val="auto"/>
          <w:sz w:val="26"/>
          <w:szCs w:val="26"/>
        </w:rPr>
        <w:t xml:space="preserve">ных образовательных систем и недостаточной разработанностью научно-методологических положений, определяющих оптимальное функционирование </w:t>
      </w:r>
      <w:r w:rsidR="00555582" w:rsidRPr="004159B0">
        <w:rPr>
          <w:color w:val="auto"/>
          <w:sz w:val="26"/>
          <w:szCs w:val="26"/>
        </w:rPr>
        <w:t xml:space="preserve">как </w:t>
      </w:r>
      <w:r w:rsidRPr="004159B0">
        <w:rPr>
          <w:rStyle w:val="apple-style-span"/>
          <w:color w:val="auto"/>
          <w:sz w:val="26"/>
          <w:szCs w:val="26"/>
        </w:rPr>
        <w:t>учреждения СПО</w:t>
      </w:r>
      <w:r w:rsidR="00555582" w:rsidRPr="004159B0">
        <w:rPr>
          <w:rStyle w:val="apple-style-span"/>
          <w:color w:val="auto"/>
          <w:sz w:val="26"/>
          <w:szCs w:val="26"/>
        </w:rPr>
        <w:t xml:space="preserve"> в целом, так и его отдельных подразделений</w:t>
      </w:r>
      <w:r w:rsidR="00924767" w:rsidRPr="004159B0">
        <w:rPr>
          <w:color w:val="auto"/>
          <w:sz w:val="26"/>
          <w:szCs w:val="26"/>
        </w:rPr>
        <w:t>;</w:t>
      </w:r>
    </w:p>
    <w:p w:rsidR="00FE7823" w:rsidRPr="004159B0" w:rsidRDefault="006F4725" w:rsidP="004159B0">
      <w:pPr>
        <w:pStyle w:val="a0"/>
        <w:numPr>
          <w:ilvl w:val="0"/>
          <w:numId w:val="0"/>
        </w:num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r w:rsidR="00FE7823" w:rsidRPr="004159B0">
        <w:rPr>
          <w:color w:val="auto"/>
          <w:sz w:val="26"/>
          <w:szCs w:val="26"/>
        </w:rPr>
        <w:t>жесткой централизацией системы профессионального образования, затру</w:t>
      </w:r>
      <w:r w:rsidR="00FE7823" w:rsidRPr="004159B0">
        <w:rPr>
          <w:color w:val="auto"/>
          <w:sz w:val="26"/>
          <w:szCs w:val="26"/>
        </w:rPr>
        <w:t>д</w:t>
      </w:r>
      <w:r w:rsidR="00FE7823" w:rsidRPr="004159B0">
        <w:rPr>
          <w:color w:val="auto"/>
          <w:sz w:val="26"/>
          <w:szCs w:val="26"/>
        </w:rPr>
        <w:t>няющей осуществление интеграционных процессов в образовательной сфере, и нео</w:t>
      </w:r>
      <w:r w:rsidR="00FE7823" w:rsidRPr="004159B0">
        <w:rPr>
          <w:color w:val="auto"/>
          <w:sz w:val="26"/>
          <w:szCs w:val="26"/>
        </w:rPr>
        <w:t>б</w:t>
      </w:r>
      <w:r w:rsidR="00FE7823" w:rsidRPr="004159B0">
        <w:rPr>
          <w:color w:val="auto"/>
          <w:sz w:val="26"/>
          <w:szCs w:val="26"/>
        </w:rPr>
        <w:t>ходимостью создания целостной образовательной</w:t>
      </w:r>
      <w:r w:rsidR="00550919" w:rsidRPr="004159B0">
        <w:rPr>
          <w:color w:val="auto"/>
          <w:sz w:val="26"/>
          <w:szCs w:val="26"/>
        </w:rPr>
        <w:t xml:space="preserve"> </w:t>
      </w:r>
      <w:r w:rsidR="00FE7823" w:rsidRPr="004159B0">
        <w:rPr>
          <w:color w:val="auto"/>
          <w:sz w:val="26"/>
          <w:szCs w:val="26"/>
        </w:rPr>
        <w:t xml:space="preserve">системы подготовки в </w:t>
      </w:r>
      <w:r w:rsidRPr="004159B0">
        <w:rPr>
          <w:rStyle w:val="apple-style-span"/>
          <w:color w:val="auto"/>
          <w:sz w:val="26"/>
          <w:szCs w:val="26"/>
        </w:rPr>
        <w:t>учреждении СПО</w:t>
      </w:r>
      <w:r w:rsidR="00FE7823" w:rsidRPr="004159B0">
        <w:rPr>
          <w:color w:val="auto"/>
          <w:sz w:val="26"/>
          <w:szCs w:val="26"/>
        </w:rPr>
        <w:t>;</w:t>
      </w:r>
    </w:p>
    <w:p w:rsidR="00924767" w:rsidRPr="004159B0" w:rsidRDefault="006F4725" w:rsidP="004159B0">
      <w:pPr>
        <w:pStyle w:val="a0"/>
        <w:numPr>
          <w:ilvl w:val="0"/>
          <w:numId w:val="0"/>
        </w:num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lastRenderedPageBreak/>
        <w:sym w:font="Symbol" w:char="F02D"/>
      </w:r>
      <w:r w:rsidRPr="004159B0">
        <w:rPr>
          <w:color w:val="auto"/>
          <w:sz w:val="26"/>
          <w:szCs w:val="26"/>
        </w:rPr>
        <w:t xml:space="preserve"> </w:t>
      </w:r>
      <w:r w:rsidR="00924767" w:rsidRPr="004159B0">
        <w:rPr>
          <w:rStyle w:val="apple-style-span"/>
          <w:color w:val="auto"/>
          <w:sz w:val="26"/>
          <w:szCs w:val="26"/>
        </w:rPr>
        <w:t xml:space="preserve">между </w:t>
      </w:r>
      <w:r w:rsidR="00FE7823" w:rsidRPr="004159B0">
        <w:rPr>
          <w:rStyle w:val="apple-style-span"/>
          <w:color w:val="auto"/>
          <w:sz w:val="26"/>
          <w:szCs w:val="26"/>
        </w:rPr>
        <w:t>многообразием уровней и ступеней, систем и форм профессиональн</w:t>
      </w:r>
      <w:r w:rsidR="00FE7823" w:rsidRPr="004159B0">
        <w:rPr>
          <w:rStyle w:val="apple-style-span"/>
          <w:color w:val="auto"/>
          <w:sz w:val="26"/>
          <w:szCs w:val="26"/>
        </w:rPr>
        <w:t>о</w:t>
      </w:r>
      <w:r w:rsidR="00FE7823" w:rsidRPr="004159B0">
        <w:rPr>
          <w:rStyle w:val="apple-style-span"/>
          <w:color w:val="auto"/>
          <w:sz w:val="26"/>
          <w:szCs w:val="26"/>
        </w:rPr>
        <w:t xml:space="preserve">го </w:t>
      </w:r>
      <w:proofErr w:type="gramStart"/>
      <w:r w:rsidR="00FE7823" w:rsidRPr="004159B0">
        <w:rPr>
          <w:rStyle w:val="apple-style-span"/>
          <w:color w:val="auto"/>
          <w:sz w:val="26"/>
          <w:szCs w:val="26"/>
        </w:rPr>
        <w:t>образования</w:t>
      </w:r>
      <w:proofErr w:type="gramEnd"/>
      <w:r w:rsidR="00FE7823" w:rsidRPr="004159B0">
        <w:rPr>
          <w:rStyle w:val="apple-style-span"/>
          <w:color w:val="auto"/>
          <w:sz w:val="26"/>
          <w:szCs w:val="26"/>
        </w:rPr>
        <w:t xml:space="preserve"> </w:t>
      </w:r>
      <w:r w:rsidR="00555582" w:rsidRPr="004159B0">
        <w:rPr>
          <w:rStyle w:val="apple-style-span"/>
          <w:color w:val="auto"/>
          <w:sz w:val="26"/>
          <w:szCs w:val="26"/>
        </w:rPr>
        <w:t xml:space="preserve">обучающихся учреждения СПО </w:t>
      </w:r>
      <w:r w:rsidR="00FE7823" w:rsidRPr="004159B0">
        <w:rPr>
          <w:rStyle w:val="apple-style-span"/>
          <w:color w:val="auto"/>
          <w:sz w:val="26"/>
          <w:szCs w:val="26"/>
        </w:rPr>
        <w:t>и отсутствием интегрирующей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="00FE7823" w:rsidRPr="004159B0">
        <w:rPr>
          <w:rStyle w:val="apple-style-span"/>
          <w:color w:val="auto"/>
          <w:sz w:val="26"/>
          <w:szCs w:val="26"/>
        </w:rPr>
        <w:t>их н</w:t>
      </w:r>
      <w:r w:rsidR="00FE7823" w:rsidRPr="004159B0">
        <w:rPr>
          <w:rStyle w:val="apple-style-span"/>
          <w:color w:val="auto"/>
          <w:sz w:val="26"/>
          <w:szCs w:val="26"/>
        </w:rPr>
        <w:t>а</w:t>
      </w:r>
      <w:r w:rsidR="00FE7823" w:rsidRPr="004159B0">
        <w:rPr>
          <w:rStyle w:val="apple-style-span"/>
          <w:color w:val="auto"/>
          <w:sz w:val="26"/>
          <w:szCs w:val="26"/>
        </w:rPr>
        <w:t xml:space="preserve">учно-методологической основы </w:t>
      </w:r>
      <w:r w:rsidR="00BE21BD" w:rsidRPr="004159B0">
        <w:rPr>
          <w:rStyle w:val="apple-style-span"/>
          <w:color w:val="auto"/>
          <w:sz w:val="26"/>
          <w:szCs w:val="26"/>
        </w:rPr>
        <w:t xml:space="preserve">многоуровневой </w:t>
      </w:r>
      <w:r w:rsidR="00FE7823" w:rsidRPr="004159B0">
        <w:rPr>
          <w:rStyle w:val="apple-style-span"/>
          <w:color w:val="auto"/>
          <w:sz w:val="26"/>
          <w:szCs w:val="26"/>
        </w:rPr>
        <w:t>подготовки</w:t>
      </w:r>
      <w:r w:rsidRPr="004159B0">
        <w:rPr>
          <w:rStyle w:val="apple-style-span"/>
          <w:color w:val="auto"/>
          <w:sz w:val="26"/>
          <w:szCs w:val="26"/>
        </w:rPr>
        <w:t>.</w:t>
      </w:r>
    </w:p>
    <w:p w:rsidR="00FE7823" w:rsidRPr="004159B0" w:rsidRDefault="00E27C47" w:rsidP="004159B0">
      <w:pPr>
        <w:ind w:firstLine="709"/>
        <w:rPr>
          <w:rStyle w:val="apple-converted-space"/>
          <w:color w:val="auto"/>
          <w:sz w:val="26"/>
          <w:szCs w:val="26"/>
        </w:rPr>
      </w:pPr>
      <w:r w:rsidRPr="004159B0">
        <w:rPr>
          <w:rStyle w:val="apple-style-span"/>
          <w:color w:val="auto"/>
          <w:sz w:val="26"/>
          <w:szCs w:val="26"/>
        </w:rPr>
        <w:t>Преодоление указанных противоречий потребовало выявления причин их п</w:t>
      </w:r>
      <w:r w:rsidRPr="004159B0">
        <w:rPr>
          <w:rStyle w:val="apple-style-span"/>
          <w:color w:val="auto"/>
          <w:sz w:val="26"/>
          <w:szCs w:val="26"/>
        </w:rPr>
        <w:t>о</w:t>
      </w:r>
      <w:r w:rsidRPr="004159B0">
        <w:rPr>
          <w:rStyle w:val="apple-style-span"/>
          <w:color w:val="auto"/>
          <w:sz w:val="26"/>
          <w:szCs w:val="26"/>
        </w:rPr>
        <w:t xml:space="preserve">рождающих и поиска путей разрешения </w:t>
      </w:r>
      <w:r w:rsidR="00D45AFC" w:rsidRPr="004159B0">
        <w:rPr>
          <w:rStyle w:val="apple-style-span"/>
          <w:color w:val="auto"/>
          <w:sz w:val="26"/>
          <w:szCs w:val="26"/>
        </w:rPr>
        <w:t>данных</w:t>
      </w:r>
      <w:r w:rsidRPr="004159B0">
        <w:rPr>
          <w:rStyle w:val="apple-style-span"/>
          <w:color w:val="auto"/>
          <w:sz w:val="26"/>
          <w:szCs w:val="26"/>
        </w:rPr>
        <w:t xml:space="preserve"> противоречий.</w:t>
      </w:r>
    </w:p>
    <w:p w:rsidR="00E27C47" w:rsidRPr="004159B0" w:rsidRDefault="00E27C47" w:rsidP="004159B0">
      <w:pPr>
        <w:ind w:firstLine="709"/>
        <w:rPr>
          <w:color w:val="auto"/>
          <w:sz w:val="26"/>
          <w:szCs w:val="26"/>
        </w:rPr>
      </w:pPr>
      <w:r w:rsidRPr="004159B0">
        <w:rPr>
          <w:rStyle w:val="apple-style-span"/>
          <w:color w:val="auto"/>
          <w:sz w:val="26"/>
          <w:szCs w:val="26"/>
        </w:rPr>
        <w:t>На основании анализа педагогической практики, научной литературы</w:t>
      </w:r>
      <w:r w:rsidR="009D2BB0" w:rsidRPr="004159B0">
        <w:rPr>
          <w:rStyle w:val="apple-style-span"/>
          <w:color w:val="auto"/>
          <w:sz w:val="26"/>
          <w:szCs w:val="26"/>
        </w:rPr>
        <w:t xml:space="preserve"> </w:t>
      </w:r>
      <w:r w:rsidRPr="004159B0">
        <w:rPr>
          <w:rStyle w:val="apple-style-span"/>
          <w:color w:val="auto"/>
          <w:sz w:val="26"/>
          <w:szCs w:val="26"/>
        </w:rPr>
        <w:t>и выдв</w:t>
      </w:r>
      <w:r w:rsidRPr="004159B0">
        <w:rPr>
          <w:rStyle w:val="apple-style-span"/>
          <w:color w:val="auto"/>
          <w:sz w:val="26"/>
          <w:szCs w:val="26"/>
        </w:rPr>
        <w:t>и</w:t>
      </w:r>
      <w:r w:rsidRPr="004159B0">
        <w:rPr>
          <w:rStyle w:val="apple-style-span"/>
          <w:color w:val="auto"/>
          <w:sz w:val="26"/>
          <w:szCs w:val="26"/>
        </w:rPr>
        <w:t>нутых противоречий</w:t>
      </w:r>
      <w:r w:rsidR="00D45AFC" w:rsidRPr="004159B0">
        <w:rPr>
          <w:rStyle w:val="apple-style-span"/>
          <w:color w:val="auto"/>
          <w:sz w:val="26"/>
          <w:szCs w:val="26"/>
        </w:rPr>
        <w:t>,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Pr="004159B0">
        <w:rPr>
          <w:rStyle w:val="apple-style-span"/>
          <w:color w:val="auto"/>
          <w:sz w:val="26"/>
          <w:szCs w:val="26"/>
        </w:rPr>
        <w:t xml:space="preserve">сформулирована </w:t>
      </w:r>
      <w:r w:rsidRPr="004159B0">
        <w:rPr>
          <w:rStyle w:val="apple-style-span"/>
          <w:b/>
          <w:color w:val="auto"/>
          <w:sz w:val="26"/>
          <w:szCs w:val="26"/>
        </w:rPr>
        <w:t>проблема исследования</w:t>
      </w:r>
      <w:r w:rsidR="00D45AFC" w:rsidRPr="004159B0">
        <w:rPr>
          <w:rStyle w:val="apple-style-span"/>
          <w:color w:val="auto"/>
          <w:sz w:val="26"/>
          <w:szCs w:val="26"/>
        </w:rPr>
        <w:t>, которая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="00D45AFC" w:rsidRPr="004159B0">
        <w:rPr>
          <w:rStyle w:val="apple-style-span"/>
          <w:color w:val="auto"/>
          <w:sz w:val="26"/>
          <w:szCs w:val="26"/>
        </w:rPr>
        <w:t>заключается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="00D45AFC" w:rsidRPr="004159B0">
        <w:rPr>
          <w:rStyle w:val="apple-style-span"/>
          <w:color w:val="auto"/>
          <w:sz w:val="26"/>
          <w:szCs w:val="26"/>
        </w:rPr>
        <w:t>в</w:t>
      </w:r>
      <w:r w:rsidR="00550919" w:rsidRPr="004159B0">
        <w:rPr>
          <w:rStyle w:val="apple-style-span"/>
          <w:color w:val="auto"/>
          <w:sz w:val="26"/>
          <w:szCs w:val="26"/>
        </w:rPr>
        <w:t xml:space="preserve"> </w:t>
      </w:r>
      <w:r w:rsidR="00D45AFC" w:rsidRPr="004159B0">
        <w:rPr>
          <w:bCs/>
          <w:color w:val="auto"/>
          <w:sz w:val="26"/>
          <w:szCs w:val="26"/>
        </w:rPr>
        <w:t>необходимости разработки теории и</w:t>
      </w:r>
      <w:r w:rsidR="00550919" w:rsidRPr="004159B0">
        <w:rPr>
          <w:bCs/>
          <w:color w:val="auto"/>
          <w:sz w:val="26"/>
          <w:szCs w:val="26"/>
        </w:rPr>
        <w:t xml:space="preserve"> </w:t>
      </w:r>
      <w:r w:rsidR="00D45AFC" w:rsidRPr="004159B0">
        <w:rPr>
          <w:bCs/>
          <w:color w:val="auto"/>
          <w:sz w:val="26"/>
          <w:szCs w:val="26"/>
        </w:rPr>
        <w:t xml:space="preserve">методологии </w:t>
      </w:r>
      <w:r w:rsidRPr="004159B0">
        <w:rPr>
          <w:bCs/>
          <w:color w:val="auto"/>
          <w:sz w:val="26"/>
          <w:szCs w:val="26"/>
        </w:rPr>
        <w:t>повышени</w:t>
      </w:r>
      <w:r w:rsidR="00D45AFC" w:rsidRPr="004159B0">
        <w:rPr>
          <w:bCs/>
          <w:color w:val="auto"/>
          <w:sz w:val="26"/>
          <w:szCs w:val="26"/>
        </w:rPr>
        <w:t>я</w:t>
      </w:r>
      <w:r w:rsidRPr="004159B0">
        <w:rPr>
          <w:bCs/>
          <w:color w:val="auto"/>
          <w:sz w:val="26"/>
          <w:szCs w:val="26"/>
        </w:rPr>
        <w:t xml:space="preserve"> качества подг</w:t>
      </w:r>
      <w:r w:rsidR="00D45AFC" w:rsidRPr="004159B0">
        <w:rPr>
          <w:bCs/>
          <w:color w:val="auto"/>
          <w:sz w:val="26"/>
          <w:szCs w:val="26"/>
        </w:rPr>
        <w:t>о</w:t>
      </w:r>
      <w:r w:rsidRPr="004159B0">
        <w:rPr>
          <w:bCs/>
          <w:color w:val="auto"/>
          <w:sz w:val="26"/>
          <w:szCs w:val="26"/>
        </w:rPr>
        <w:t>товки</w:t>
      </w:r>
      <w:r w:rsidR="00D45AFC" w:rsidRPr="004159B0">
        <w:rPr>
          <w:bCs/>
          <w:color w:val="auto"/>
          <w:sz w:val="26"/>
          <w:szCs w:val="26"/>
        </w:rPr>
        <w:t xml:space="preserve"> </w:t>
      </w:r>
      <w:r w:rsidR="00E10EE6" w:rsidRPr="004159B0">
        <w:rPr>
          <w:rFonts w:eastAsia="Times New Roman"/>
          <w:sz w:val="26"/>
          <w:szCs w:val="26"/>
        </w:rPr>
        <w:t>квалифицированных кадров</w:t>
      </w:r>
      <w:r w:rsidRPr="004159B0">
        <w:rPr>
          <w:color w:val="auto"/>
          <w:sz w:val="26"/>
          <w:szCs w:val="26"/>
        </w:rPr>
        <w:t xml:space="preserve"> </w:t>
      </w:r>
      <w:r w:rsidR="00B479C1" w:rsidRPr="004159B0">
        <w:rPr>
          <w:color w:val="auto"/>
          <w:sz w:val="26"/>
          <w:szCs w:val="26"/>
        </w:rPr>
        <w:t xml:space="preserve">в </w:t>
      </w:r>
      <w:r w:rsidRPr="004159B0">
        <w:rPr>
          <w:color w:val="auto"/>
          <w:sz w:val="26"/>
          <w:szCs w:val="26"/>
        </w:rPr>
        <w:t>учреждения</w:t>
      </w:r>
      <w:r w:rsidR="00B479C1" w:rsidRPr="004159B0">
        <w:rPr>
          <w:color w:val="auto"/>
          <w:sz w:val="26"/>
          <w:szCs w:val="26"/>
        </w:rPr>
        <w:t>х</w:t>
      </w:r>
      <w:r w:rsidRPr="004159B0">
        <w:rPr>
          <w:color w:val="auto"/>
          <w:sz w:val="26"/>
          <w:szCs w:val="26"/>
        </w:rPr>
        <w:t xml:space="preserve"> СПО на основе внутрицикловой интегр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ции дисцип</w:t>
      </w:r>
      <w:r w:rsidR="00F3612A" w:rsidRPr="004159B0">
        <w:rPr>
          <w:color w:val="auto"/>
          <w:sz w:val="26"/>
          <w:szCs w:val="26"/>
        </w:rPr>
        <w:t>лин.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b/>
          <w:color w:val="auto"/>
          <w:sz w:val="26"/>
          <w:szCs w:val="26"/>
        </w:rPr>
      </w:pPr>
      <w:proofErr w:type="gramStart"/>
      <w:r w:rsidRPr="004159B0">
        <w:rPr>
          <w:rStyle w:val="apple-style-span"/>
          <w:color w:val="auto"/>
          <w:sz w:val="26"/>
          <w:szCs w:val="26"/>
        </w:rPr>
        <w:t>Актуальность и значимость рассматриваемой проблемы, ее недостаточная</w:t>
      </w:r>
      <w:r w:rsidRPr="004159B0">
        <w:rPr>
          <w:rStyle w:val="apple-converted-space"/>
          <w:color w:val="auto"/>
          <w:sz w:val="26"/>
          <w:szCs w:val="26"/>
        </w:rPr>
        <w:t xml:space="preserve"> </w:t>
      </w:r>
      <w:r w:rsidRPr="004159B0">
        <w:rPr>
          <w:rStyle w:val="apple-style-span"/>
          <w:color w:val="auto"/>
          <w:sz w:val="26"/>
          <w:szCs w:val="26"/>
        </w:rPr>
        <w:t>н</w:t>
      </w:r>
      <w:r w:rsidRPr="004159B0">
        <w:rPr>
          <w:rStyle w:val="apple-style-span"/>
          <w:color w:val="auto"/>
          <w:sz w:val="26"/>
          <w:szCs w:val="26"/>
        </w:rPr>
        <w:t>а</w:t>
      </w:r>
      <w:r w:rsidRPr="004159B0">
        <w:rPr>
          <w:rStyle w:val="apple-style-span"/>
          <w:color w:val="auto"/>
          <w:sz w:val="26"/>
          <w:szCs w:val="26"/>
        </w:rPr>
        <w:t>учно-теоретическая и практическая разработанность определили выбор темы иссл</w:t>
      </w:r>
      <w:r w:rsidRPr="004159B0">
        <w:rPr>
          <w:rStyle w:val="apple-style-span"/>
          <w:color w:val="auto"/>
          <w:sz w:val="26"/>
          <w:szCs w:val="26"/>
        </w:rPr>
        <w:t>е</w:t>
      </w:r>
      <w:r w:rsidRPr="004159B0">
        <w:rPr>
          <w:rStyle w:val="apple-style-span"/>
          <w:color w:val="auto"/>
          <w:sz w:val="26"/>
          <w:szCs w:val="26"/>
        </w:rPr>
        <w:t xml:space="preserve">дования </w:t>
      </w:r>
      <w:r w:rsidRPr="004159B0">
        <w:rPr>
          <w:b/>
          <w:bCs/>
          <w:color w:val="auto"/>
          <w:sz w:val="26"/>
          <w:szCs w:val="26"/>
        </w:rPr>
        <w:t>«</w:t>
      </w:r>
      <w:r w:rsidR="00E10EE6" w:rsidRPr="004159B0">
        <w:rPr>
          <w:b/>
          <w:bCs/>
          <w:color w:val="auto"/>
          <w:sz w:val="26"/>
          <w:szCs w:val="26"/>
        </w:rPr>
        <w:t xml:space="preserve">Повышение качества подготовки </w:t>
      </w:r>
      <w:r w:rsidR="00E13075">
        <w:rPr>
          <w:b/>
          <w:bCs/>
          <w:color w:val="auto"/>
          <w:sz w:val="26"/>
          <w:szCs w:val="26"/>
        </w:rPr>
        <w:t>специалистов</w:t>
      </w:r>
      <w:r w:rsidR="00E10EE6" w:rsidRPr="004159B0">
        <w:rPr>
          <w:b/>
          <w:bCs/>
          <w:color w:val="auto"/>
          <w:sz w:val="26"/>
          <w:szCs w:val="26"/>
        </w:rPr>
        <w:t xml:space="preserve"> в учреждениях средн</w:t>
      </w:r>
      <w:r w:rsidR="00E10EE6" w:rsidRPr="004159B0">
        <w:rPr>
          <w:b/>
          <w:bCs/>
          <w:color w:val="auto"/>
          <w:sz w:val="26"/>
          <w:szCs w:val="26"/>
        </w:rPr>
        <w:t>е</w:t>
      </w:r>
      <w:r w:rsidR="00E10EE6" w:rsidRPr="004159B0">
        <w:rPr>
          <w:b/>
          <w:bCs/>
          <w:color w:val="auto"/>
          <w:sz w:val="26"/>
          <w:szCs w:val="26"/>
        </w:rPr>
        <w:t>го п</w:t>
      </w:r>
      <w:r w:rsidR="00B479C1" w:rsidRPr="004159B0">
        <w:rPr>
          <w:b/>
          <w:bCs/>
          <w:color w:val="auto"/>
          <w:sz w:val="26"/>
          <w:szCs w:val="26"/>
        </w:rPr>
        <w:t>рофессио</w:t>
      </w:r>
      <w:r w:rsidR="00E13075">
        <w:rPr>
          <w:b/>
          <w:bCs/>
          <w:color w:val="auto"/>
          <w:sz w:val="26"/>
          <w:szCs w:val="26"/>
        </w:rPr>
        <w:t>нального образования</w:t>
      </w:r>
      <w:r w:rsidR="00B730D8">
        <w:rPr>
          <w:b/>
          <w:bCs/>
          <w:color w:val="auto"/>
          <w:sz w:val="26"/>
          <w:szCs w:val="26"/>
        </w:rPr>
        <w:t>» (</w:t>
      </w:r>
      <w:r w:rsidR="00E10EE6" w:rsidRPr="004159B0">
        <w:rPr>
          <w:b/>
          <w:bCs/>
          <w:color w:val="auto"/>
          <w:sz w:val="26"/>
          <w:szCs w:val="26"/>
        </w:rPr>
        <w:t>на основе внутрицикловой интеграции</w:t>
      </w:r>
      <w:r w:rsidR="00B730D8">
        <w:rPr>
          <w:b/>
          <w:bCs/>
          <w:color w:val="auto"/>
          <w:sz w:val="26"/>
          <w:szCs w:val="26"/>
        </w:rPr>
        <w:t xml:space="preserve"> специальных дисциплин</w:t>
      </w:r>
      <w:r w:rsidRPr="004159B0">
        <w:rPr>
          <w:b/>
          <w:color w:val="auto"/>
          <w:sz w:val="26"/>
          <w:szCs w:val="26"/>
        </w:rPr>
        <w:t>.</w:t>
      </w:r>
      <w:proofErr w:type="gramEnd"/>
    </w:p>
    <w:p w:rsidR="00075325" w:rsidRPr="004159B0" w:rsidRDefault="00075325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В соответствии с проблемой была определена </w:t>
      </w:r>
      <w:r w:rsidRPr="004159B0">
        <w:rPr>
          <w:b/>
          <w:bCs/>
          <w:color w:val="auto"/>
          <w:sz w:val="26"/>
          <w:szCs w:val="26"/>
        </w:rPr>
        <w:t>цель исследования</w:t>
      </w:r>
      <w:r w:rsidRPr="004159B0">
        <w:rPr>
          <w:rStyle w:val="apple-style-span"/>
          <w:color w:val="auto"/>
          <w:sz w:val="26"/>
          <w:szCs w:val="26"/>
        </w:rPr>
        <w:t xml:space="preserve"> теоретич</w:t>
      </w:r>
      <w:r w:rsidRPr="004159B0">
        <w:rPr>
          <w:rStyle w:val="apple-style-span"/>
          <w:color w:val="auto"/>
          <w:sz w:val="26"/>
          <w:szCs w:val="26"/>
        </w:rPr>
        <w:t>е</w:t>
      </w:r>
      <w:r w:rsidRPr="004159B0">
        <w:rPr>
          <w:rStyle w:val="apple-style-span"/>
          <w:color w:val="auto"/>
          <w:sz w:val="26"/>
          <w:szCs w:val="26"/>
        </w:rPr>
        <w:t>ски обосновать</w:t>
      </w:r>
      <w:r w:rsidRPr="004159B0">
        <w:rPr>
          <w:color w:val="auto"/>
          <w:sz w:val="26"/>
          <w:szCs w:val="26"/>
        </w:rPr>
        <w:t xml:space="preserve"> и экспериментально доказать</w:t>
      </w:r>
      <w:r w:rsidR="00013C93" w:rsidRPr="004159B0">
        <w:rPr>
          <w:color w:val="auto"/>
          <w:sz w:val="26"/>
          <w:szCs w:val="26"/>
        </w:rPr>
        <w:t xml:space="preserve">, что </w:t>
      </w:r>
      <w:proofErr w:type="spellStart"/>
      <w:r w:rsidR="00013C93" w:rsidRPr="004159B0">
        <w:rPr>
          <w:color w:val="auto"/>
          <w:sz w:val="26"/>
          <w:szCs w:val="26"/>
        </w:rPr>
        <w:t>в</w:t>
      </w:r>
      <w:r w:rsidR="00013C93" w:rsidRPr="004159B0">
        <w:rPr>
          <w:bCs/>
          <w:color w:val="auto"/>
          <w:sz w:val="26"/>
          <w:szCs w:val="26"/>
        </w:rPr>
        <w:t>нутрицикловая</w:t>
      </w:r>
      <w:proofErr w:type="spellEnd"/>
      <w:r w:rsidR="00013C93" w:rsidRPr="004159B0">
        <w:rPr>
          <w:bCs/>
          <w:color w:val="auto"/>
          <w:sz w:val="26"/>
          <w:szCs w:val="26"/>
        </w:rPr>
        <w:t xml:space="preserve"> интеграция дисц</w:t>
      </w:r>
      <w:r w:rsidR="00013C93" w:rsidRPr="004159B0">
        <w:rPr>
          <w:bCs/>
          <w:color w:val="auto"/>
          <w:sz w:val="26"/>
          <w:szCs w:val="26"/>
        </w:rPr>
        <w:t>и</w:t>
      </w:r>
      <w:r w:rsidR="00013C93" w:rsidRPr="004159B0">
        <w:rPr>
          <w:bCs/>
          <w:color w:val="auto"/>
          <w:sz w:val="26"/>
          <w:szCs w:val="26"/>
        </w:rPr>
        <w:t xml:space="preserve">плин является педагогическим условием повышения качества </w:t>
      </w:r>
      <w:r w:rsidR="00013C93" w:rsidRPr="00E13075">
        <w:rPr>
          <w:bCs/>
          <w:color w:val="auto"/>
          <w:spacing w:val="-20"/>
          <w:sz w:val="26"/>
          <w:szCs w:val="26"/>
        </w:rPr>
        <w:t xml:space="preserve">подготовки </w:t>
      </w:r>
      <w:r w:rsidR="00E10EE6" w:rsidRPr="00E13075">
        <w:rPr>
          <w:bCs/>
          <w:color w:val="auto"/>
          <w:spacing w:val="-20"/>
          <w:sz w:val="26"/>
          <w:szCs w:val="26"/>
        </w:rPr>
        <w:t>квалифицир</w:t>
      </w:r>
      <w:r w:rsidR="00E10EE6" w:rsidRPr="00E13075">
        <w:rPr>
          <w:bCs/>
          <w:color w:val="auto"/>
          <w:spacing w:val="-20"/>
          <w:sz w:val="26"/>
          <w:szCs w:val="26"/>
        </w:rPr>
        <w:t>о</w:t>
      </w:r>
      <w:r w:rsidR="00E10EE6" w:rsidRPr="00E13075">
        <w:rPr>
          <w:bCs/>
          <w:color w:val="auto"/>
          <w:spacing w:val="-20"/>
          <w:sz w:val="26"/>
          <w:szCs w:val="26"/>
        </w:rPr>
        <w:t>ванных кадров в учреждениях</w:t>
      </w:r>
      <w:r w:rsidR="00013C93" w:rsidRPr="00E13075">
        <w:rPr>
          <w:bCs/>
          <w:color w:val="auto"/>
          <w:spacing w:val="-20"/>
          <w:sz w:val="26"/>
          <w:szCs w:val="26"/>
        </w:rPr>
        <w:t xml:space="preserve"> среднего профессионального образования</w:t>
      </w:r>
      <w:r w:rsidRPr="004159B0">
        <w:rPr>
          <w:color w:val="auto"/>
          <w:sz w:val="26"/>
          <w:szCs w:val="26"/>
        </w:rPr>
        <w:t>.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b/>
          <w:bCs/>
          <w:color w:val="auto"/>
          <w:sz w:val="26"/>
          <w:szCs w:val="26"/>
        </w:rPr>
        <w:t>Объект исследования</w:t>
      </w:r>
      <w:r w:rsidRPr="004159B0">
        <w:rPr>
          <w:color w:val="auto"/>
          <w:sz w:val="26"/>
          <w:szCs w:val="26"/>
        </w:rPr>
        <w:t xml:space="preserve">: </w:t>
      </w:r>
      <w:r w:rsidR="00E10EE6" w:rsidRPr="004159B0">
        <w:rPr>
          <w:rFonts w:eastAsia="Times New Roman"/>
          <w:sz w:val="26"/>
          <w:szCs w:val="26"/>
        </w:rPr>
        <w:t xml:space="preserve">процесс профессиональной подготовки </w:t>
      </w:r>
      <w:r w:rsidR="00C85DF3">
        <w:rPr>
          <w:rFonts w:eastAsia="Times New Roman"/>
          <w:sz w:val="26"/>
          <w:szCs w:val="26"/>
        </w:rPr>
        <w:t>специалистов</w:t>
      </w:r>
      <w:r w:rsidR="00E10EE6" w:rsidRPr="004159B0">
        <w:rPr>
          <w:rFonts w:eastAsia="Times New Roman"/>
          <w:sz w:val="26"/>
          <w:szCs w:val="26"/>
        </w:rPr>
        <w:t xml:space="preserve"> в учреждениях среднего профессионального образования</w:t>
      </w:r>
      <w:r w:rsidRPr="004159B0">
        <w:rPr>
          <w:color w:val="auto"/>
          <w:sz w:val="26"/>
          <w:szCs w:val="26"/>
        </w:rPr>
        <w:t>.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b/>
          <w:bCs/>
          <w:color w:val="auto"/>
          <w:sz w:val="26"/>
          <w:szCs w:val="26"/>
        </w:rPr>
        <w:t>Предмет исследования</w:t>
      </w:r>
      <w:r w:rsidRPr="004159B0">
        <w:rPr>
          <w:color w:val="auto"/>
          <w:sz w:val="26"/>
          <w:szCs w:val="26"/>
        </w:rPr>
        <w:t xml:space="preserve">: </w:t>
      </w:r>
      <w:proofErr w:type="spellStart"/>
      <w:r w:rsidRPr="004159B0">
        <w:rPr>
          <w:color w:val="auto"/>
          <w:sz w:val="26"/>
          <w:szCs w:val="26"/>
        </w:rPr>
        <w:t>внутрицикловая</w:t>
      </w:r>
      <w:proofErr w:type="spellEnd"/>
      <w:r w:rsidRPr="004159B0">
        <w:rPr>
          <w:color w:val="auto"/>
          <w:sz w:val="26"/>
          <w:szCs w:val="26"/>
        </w:rPr>
        <w:t xml:space="preserve"> интеграция </w:t>
      </w:r>
      <w:r w:rsidR="00C85DF3">
        <w:rPr>
          <w:color w:val="auto"/>
          <w:sz w:val="26"/>
          <w:szCs w:val="26"/>
        </w:rPr>
        <w:t xml:space="preserve">дисциплин </w:t>
      </w:r>
      <w:r w:rsidRPr="004159B0">
        <w:rPr>
          <w:color w:val="auto"/>
          <w:sz w:val="26"/>
          <w:szCs w:val="26"/>
        </w:rPr>
        <w:t>как педагог</w:t>
      </w:r>
      <w:r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 xml:space="preserve">ческое условие повышения качества подготовки </w:t>
      </w:r>
      <w:r w:rsidR="00C85DF3">
        <w:rPr>
          <w:color w:val="auto"/>
          <w:sz w:val="26"/>
          <w:szCs w:val="26"/>
        </w:rPr>
        <w:t>специалистов</w:t>
      </w:r>
      <w:r w:rsidR="00E10EE6" w:rsidRPr="004159B0">
        <w:rPr>
          <w:color w:val="auto"/>
          <w:sz w:val="26"/>
          <w:szCs w:val="26"/>
        </w:rPr>
        <w:t xml:space="preserve"> в</w:t>
      </w:r>
      <w:r w:rsidRPr="004159B0">
        <w:rPr>
          <w:color w:val="auto"/>
          <w:sz w:val="26"/>
          <w:szCs w:val="26"/>
        </w:rPr>
        <w:t xml:space="preserve"> </w:t>
      </w:r>
      <w:r w:rsidR="00CA0758" w:rsidRPr="004159B0">
        <w:rPr>
          <w:color w:val="auto"/>
          <w:sz w:val="26"/>
          <w:szCs w:val="26"/>
        </w:rPr>
        <w:t>учреждения</w:t>
      </w:r>
      <w:r w:rsidR="00E10EE6" w:rsidRPr="004159B0">
        <w:rPr>
          <w:color w:val="auto"/>
          <w:sz w:val="26"/>
          <w:szCs w:val="26"/>
        </w:rPr>
        <w:t>х средн</w:t>
      </w:r>
      <w:r w:rsidR="00E10EE6" w:rsidRPr="004159B0">
        <w:rPr>
          <w:color w:val="auto"/>
          <w:sz w:val="26"/>
          <w:szCs w:val="26"/>
        </w:rPr>
        <w:t>е</w:t>
      </w:r>
      <w:r w:rsidR="00E10EE6" w:rsidRPr="004159B0">
        <w:rPr>
          <w:color w:val="auto"/>
          <w:sz w:val="26"/>
          <w:szCs w:val="26"/>
        </w:rPr>
        <w:t>го профессионального образования</w:t>
      </w:r>
      <w:r w:rsidRPr="004159B0">
        <w:rPr>
          <w:color w:val="auto"/>
          <w:sz w:val="26"/>
          <w:szCs w:val="26"/>
        </w:rPr>
        <w:t>.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b/>
          <w:bCs/>
          <w:color w:val="auto"/>
          <w:sz w:val="26"/>
          <w:szCs w:val="26"/>
        </w:rPr>
        <w:t>Гипотеза исследования</w:t>
      </w:r>
      <w:r w:rsidRPr="004159B0">
        <w:rPr>
          <w:color w:val="auto"/>
          <w:sz w:val="26"/>
          <w:szCs w:val="26"/>
        </w:rPr>
        <w:t xml:space="preserve"> заключается в предположении, что в условиях моде</w:t>
      </w:r>
      <w:r w:rsidRPr="004159B0">
        <w:rPr>
          <w:color w:val="auto"/>
          <w:sz w:val="26"/>
          <w:szCs w:val="26"/>
        </w:rPr>
        <w:t>р</w:t>
      </w:r>
      <w:r w:rsidRPr="004159B0">
        <w:rPr>
          <w:color w:val="auto"/>
          <w:sz w:val="26"/>
          <w:szCs w:val="26"/>
        </w:rPr>
        <w:t>низации российской экономики и предъявлении современных требований к образов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 xml:space="preserve">тельной системе, повышение качества профессиональной подготовки </w:t>
      </w:r>
      <w:r w:rsidR="00C85DF3">
        <w:rPr>
          <w:rFonts w:eastAsia="Times New Roman"/>
          <w:sz w:val="26"/>
          <w:szCs w:val="26"/>
        </w:rPr>
        <w:t>специалистов</w:t>
      </w:r>
      <w:r w:rsidRPr="004159B0">
        <w:rPr>
          <w:color w:val="auto"/>
          <w:sz w:val="26"/>
          <w:szCs w:val="26"/>
        </w:rPr>
        <w:t xml:space="preserve"> </w:t>
      </w:r>
      <w:r w:rsidR="00B479C1" w:rsidRPr="004159B0">
        <w:rPr>
          <w:color w:val="auto"/>
          <w:sz w:val="26"/>
          <w:szCs w:val="26"/>
        </w:rPr>
        <w:t xml:space="preserve">в </w:t>
      </w:r>
      <w:r w:rsidRPr="004159B0">
        <w:rPr>
          <w:color w:val="auto"/>
          <w:sz w:val="26"/>
          <w:szCs w:val="26"/>
        </w:rPr>
        <w:t>учреждени</w:t>
      </w:r>
      <w:r w:rsidR="00B479C1" w:rsidRPr="004159B0">
        <w:rPr>
          <w:color w:val="auto"/>
          <w:sz w:val="26"/>
          <w:szCs w:val="26"/>
        </w:rPr>
        <w:t>ях</w:t>
      </w:r>
      <w:r w:rsidRPr="004159B0">
        <w:rPr>
          <w:color w:val="auto"/>
          <w:sz w:val="26"/>
          <w:szCs w:val="26"/>
        </w:rPr>
        <w:t xml:space="preserve"> СПО </w:t>
      </w:r>
      <w:r w:rsidR="004311AE" w:rsidRPr="004159B0">
        <w:rPr>
          <w:color w:val="auto"/>
          <w:sz w:val="26"/>
          <w:szCs w:val="26"/>
        </w:rPr>
        <w:t>обеспечивается</w:t>
      </w:r>
      <w:r w:rsidRPr="004159B0">
        <w:rPr>
          <w:color w:val="auto"/>
          <w:sz w:val="26"/>
          <w:szCs w:val="26"/>
        </w:rPr>
        <w:t xml:space="preserve"> при условии, если: </w:t>
      </w:r>
    </w:p>
    <w:p w:rsidR="00075325" w:rsidRPr="004159B0" w:rsidRDefault="00075325" w:rsidP="004159B0">
      <w:pPr>
        <w:pStyle w:val="a0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организация учебного процесса </w:t>
      </w:r>
      <w:r w:rsidR="00013C93" w:rsidRPr="004159B0">
        <w:rPr>
          <w:color w:val="auto"/>
          <w:sz w:val="26"/>
          <w:szCs w:val="26"/>
        </w:rPr>
        <w:t xml:space="preserve">дисциплин специального цикла </w:t>
      </w:r>
      <w:r w:rsidRPr="004159B0">
        <w:rPr>
          <w:color w:val="auto"/>
          <w:sz w:val="26"/>
          <w:szCs w:val="26"/>
        </w:rPr>
        <w:t xml:space="preserve">опирается на </w:t>
      </w:r>
      <w:proofErr w:type="spellStart"/>
      <w:r w:rsidRPr="004159B0">
        <w:rPr>
          <w:color w:val="auto"/>
          <w:sz w:val="26"/>
          <w:szCs w:val="26"/>
        </w:rPr>
        <w:t>внутрицикловую</w:t>
      </w:r>
      <w:proofErr w:type="spellEnd"/>
      <w:r w:rsidR="00013C93" w:rsidRPr="004159B0">
        <w:rPr>
          <w:color w:val="auto"/>
          <w:sz w:val="26"/>
          <w:szCs w:val="26"/>
        </w:rPr>
        <w:t xml:space="preserve"> интеграцию</w:t>
      </w:r>
      <w:r w:rsidRPr="004159B0">
        <w:rPr>
          <w:color w:val="auto"/>
          <w:sz w:val="26"/>
          <w:szCs w:val="26"/>
        </w:rPr>
        <w:t>;</w:t>
      </w:r>
    </w:p>
    <w:p w:rsidR="00075325" w:rsidRPr="004159B0" w:rsidRDefault="00B47AE0" w:rsidP="004159B0">
      <w:pPr>
        <w:pStyle w:val="af5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определены</w:t>
      </w:r>
      <w:r w:rsidR="00075325" w:rsidRPr="004159B0">
        <w:rPr>
          <w:color w:val="auto"/>
          <w:sz w:val="26"/>
          <w:szCs w:val="26"/>
        </w:rPr>
        <w:t xml:space="preserve"> факторы внутрицикловой интеграции </w:t>
      </w:r>
      <w:r w:rsidR="00B730D8">
        <w:rPr>
          <w:color w:val="auto"/>
          <w:sz w:val="26"/>
          <w:szCs w:val="26"/>
        </w:rPr>
        <w:t xml:space="preserve">специальных </w:t>
      </w:r>
      <w:r w:rsidR="00075325" w:rsidRPr="004159B0">
        <w:rPr>
          <w:color w:val="auto"/>
          <w:sz w:val="26"/>
          <w:szCs w:val="26"/>
        </w:rPr>
        <w:t>дисциплин</w:t>
      </w:r>
      <w:r w:rsidR="00075325" w:rsidRPr="004159B0">
        <w:rPr>
          <w:rFonts w:eastAsia="Times New Roman"/>
          <w:color w:val="auto"/>
          <w:sz w:val="26"/>
          <w:szCs w:val="26"/>
        </w:rPr>
        <w:t xml:space="preserve"> в </w:t>
      </w:r>
      <w:r w:rsidR="00075325" w:rsidRPr="004159B0">
        <w:rPr>
          <w:color w:val="auto"/>
          <w:sz w:val="26"/>
          <w:szCs w:val="26"/>
        </w:rPr>
        <w:t>учреждении СПО;</w:t>
      </w:r>
    </w:p>
    <w:p w:rsidR="00075325" w:rsidRPr="004159B0" w:rsidRDefault="00075325" w:rsidP="004159B0">
      <w:pPr>
        <w:pStyle w:val="af5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bCs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разработана система </w:t>
      </w:r>
      <w:r w:rsidR="00371A03" w:rsidRPr="004159B0">
        <w:rPr>
          <w:color w:val="auto"/>
          <w:sz w:val="26"/>
          <w:szCs w:val="26"/>
        </w:rPr>
        <w:t>дидактического</w:t>
      </w:r>
      <w:r w:rsidR="00013C93" w:rsidRPr="004159B0">
        <w:rPr>
          <w:color w:val="auto"/>
          <w:sz w:val="26"/>
          <w:szCs w:val="26"/>
        </w:rPr>
        <w:t xml:space="preserve"> </w:t>
      </w:r>
      <w:r w:rsidR="00B47AE0" w:rsidRPr="004159B0">
        <w:rPr>
          <w:color w:val="auto"/>
          <w:sz w:val="26"/>
          <w:szCs w:val="26"/>
        </w:rPr>
        <w:t>обес</w:t>
      </w:r>
      <w:r w:rsidR="003F70FD" w:rsidRPr="004159B0">
        <w:rPr>
          <w:color w:val="auto"/>
          <w:sz w:val="26"/>
          <w:szCs w:val="26"/>
        </w:rPr>
        <w:t>п</w:t>
      </w:r>
      <w:r w:rsidR="00B47AE0" w:rsidRPr="004159B0">
        <w:rPr>
          <w:color w:val="auto"/>
          <w:sz w:val="26"/>
          <w:szCs w:val="26"/>
        </w:rPr>
        <w:t>ечения</w:t>
      </w:r>
      <w:r w:rsidRPr="004159B0">
        <w:rPr>
          <w:color w:val="auto"/>
          <w:sz w:val="26"/>
          <w:szCs w:val="26"/>
        </w:rPr>
        <w:t xml:space="preserve"> внутрицикло</w:t>
      </w:r>
      <w:r w:rsidR="004311AE" w:rsidRPr="004159B0">
        <w:rPr>
          <w:color w:val="auto"/>
          <w:sz w:val="26"/>
          <w:szCs w:val="26"/>
        </w:rPr>
        <w:t>вой интегр</w:t>
      </w:r>
      <w:r w:rsidR="004311AE" w:rsidRPr="004159B0">
        <w:rPr>
          <w:color w:val="auto"/>
          <w:sz w:val="26"/>
          <w:szCs w:val="26"/>
        </w:rPr>
        <w:t>а</w:t>
      </w:r>
      <w:r w:rsidR="004311AE" w:rsidRPr="004159B0">
        <w:rPr>
          <w:color w:val="auto"/>
          <w:sz w:val="26"/>
          <w:szCs w:val="26"/>
        </w:rPr>
        <w:t xml:space="preserve">ции </w:t>
      </w:r>
      <w:r w:rsidR="00B730D8">
        <w:rPr>
          <w:color w:val="auto"/>
          <w:sz w:val="26"/>
          <w:szCs w:val="26"/>
        </w:rPr>
        <w:t xml:space="preserve">специальных дисциплин </w:t>
      </w:r>
      <w:r w:rsidR="004311AE" w:rsidRPr="004159B0">
        <w:rPr>
          <w:color w:val="auto"/>
          <w:sz w:val="26"/>
          <w:szCs w:val="26"/>
        </w:rPr>
        <w:t>в условиях СПО</w:t>
      </w:r>
      <w:r w:rsidRPr="004159B0">
        <w:rPr>
          <w:color w:val="auto"/>
          <w:sz w:val="26"/>
          <w:szCs w:val="26"/>
        </w:rPr>
        <w:t>;</w:t>
      </w:r>
    </w:p>
    <w:p w:rsidR="00075325" w:rsidRPr="004159B0" w:rsidRDefault="00075325" w:rsidP="004159B0">
      <w:pPr>
        <w:pStyle w:val="af5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bCs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отобраны критерии оценки качества подготовки </w:t>
      </w:r>
      <w:r w:rsidR="00D214AC">
        <w:rPr>
          <w:rFonts w:eastAsia="Times New Roman"/>
          <w:sz w:val="26"/>
          <w:szCs w:val="26"/>
        </w:rPr>
        <w:t>специалистов</w:t>
      </w:r>
      <w:r w:rsidR="00E10EE6" w:rsidRPr="004159B0">
        <w:rPr>
          <w:rFonts w:eastAsia="Times New Roman"/>
          <w:sz w:val="26"/>
          <w:szCs w:val="26"/>
        </w:rPr>
        <w:t xml:space="preserve"> в учрежден</w:t>
      </w:r>
      <w:r w:rsidR="00E10EE6" w:rsidRPr="004159B0">
        <w:rPr>
          <w:rFonts w:eastAsia="Times New Roman"/>
          <w:sz w:val="26"/>
          <w:szCs w:val="26"/>
        </w:rPr>
        <w:t>и</w:t>
      </w:r>
      <w:r w:rsidR="00E10EE6" w:rsidRPr="004159B0">
        <w:rPr>
          <w:rFonts w:eastAsia="Times New Roman"/>
          <w:sz w:val="26"/>
          <w:szCs w:val="26"/>
        </w:rPr>
        <w:t xml:space="preserve">ях </w:t>
      </w:r>
      <w:r w:rsidRPr="004159B0">
        <w:rPr>
          <w:color w:val="auto"/>
          <w:sz w:val="26"/>
          <w:szCs w:val="26"/>
        </w:rPr>
        <w:t xml:space="preserve"> СПО и описаны соответствующие данным критериям </w:t>
      </w:r>
      <w:r w:rsidR="004311AE" w:rsidRPr="004159B0">
        <w:rPr>
          <w:color w:val="auto"/>
          <w:sz w:val="26"/>
          <w:szCs w:val="26"/>
        </w:rPr>
        <w:t>показатели</w:t>
      </w:r>
      <w:r w:rsidRPr="004159B0">
        <w:rPr>
          <w:bCs/>
          <w:color w:val="auto"/>
          <w:sz w:val="26"/>
          <w:szCs w:val="26"/>
        </w:rPr>
        <w:t>.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b/>
          <w:color w:val="auto"/>
          <w:sz w:val="26"/>
          <w:szCs w:val="26"/>
        </w:rPr>
      </w:pPr>
      <w:r w:rsidRPr="004159B0">
        <w:rPr>
          <w:b/>
          <w:color w:val="auto"/>
          <w:sz w:val="26"/>
          <w:szCs w:val="26"/>
        </w:rPr>
        <w:t>Задачи исследования: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1. Выявить педагогические возможности внутрицикловой интеграции дисци</w:t>
      </w:r>
      <w:r w:rsidRPr="004159B0">
        <w:rPr>
          <w:color w:val="auto"/>
          <w:sz w:val="26"/>
          <w:szCs w:val="26"/>
        </w:rPr>
        <w:t>п</w:t>
      </w:r>
      <w:r w:rsidRPr="004159B0">
        <w:rPr>
          <w:color w:val="auto"/>
          <w:sz w:val="26"/>
          <w:szCs w:val="26"/>
        </w:rPr>
        <w:t>лин как педагогическо</w:t>
      </w:r>
      <w:r w:rsidR="004311AE" w:rsidRPr="004159B0">
        <w:rPr>
          <w:color w:val="auto"/>
          <w:sz w:val="26"/>
          <w:szCs w:val="26"/>
        </w:rPr>
        <w:t xml:space="preserve">го </w:t>
      </w:r>
      <w:r w:rsidRPr="004159B0">
        <w:rPr>
          <w:color w:val="auto"/>
          <w:sz w:val="26"/>
          <w:szCs w:val="26"/>
        </w:rPr>
        <w:t>услови</w:t>
      </w:r>
      <w:r w:rsidR="004311AE" w:rsidRPr="004159B0">
        <w:rPr>
          <w:color w:val="auto"/>
          <w:sz w:val="26"/>
          <w:szCs w:val="26"/>
        </w:rPr>
        <w:t>я</w:t>
      </w:r>
      <w:r w:rsidRPr="004159B0">
        <w:rPr>
          <w:color w:val="auto"/>
          <w:sz w:val="26"/>
          <w:szCs w:val="26"/>
        </w:rPr>
        <w:t xml:space="preserve"> повышения качества подготовки </w:t>
      </w:r>
      <w:r w:rsidR="00D214AC">
        <w:rPr>
          <w:rFonts w:eastAsia="Times New Roman"/>
          <w:sz w:val="26"/>
          <w:szCs w:val="26"/>
        </w:rPr>
        <w:t>специалистов</w:t>
      </w:r>
      <w:r w:rsidR="00B479C1" w:rsidRPr="004159B0">
        <w:rPr>
          <w:rFonts w:eastAsia="Times New Roman"/>
          <w:sz w:val="26"/>
          <w:szCs w:val="26"/>
        </w:rPr>
        <w:t xml:space="preserve"> в у</w:t>
      </w:r>
      <w:r w:rsidR="00B479C1" w:rsidRPr="004159B0">
        <w:rPr>
          <w:rFonts w:eastAsia="Times New Roman"/>
          <w:sz w:val="26"/>
          <w:szCs w:val="26"/>
        </w:rPr>
        <w:t>ч</w:t>
      </w:r>
      <w:r w:rsidR="00B479C1" w:rsidRPr="004159B0">
        <w:rPr>
          <w:rFonts w:eastAsia="Times New Roman"/>
          <w:sz w:val="26"/>
          <w:szCs w:val="26"/>
        </w:rPr>
        <w:t>реждениях СПО</w:t>
      </w:r>
      <w:r w:rsidRPr="004159B0">
        <w:rPr>
          <w:color w:val="auto"/>
          <w:sz w:val="26"/>
          <w:szCs w:val="26"/>
        </w:rPr>
        <w:t xml:space="preserve">. 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2. Определить факторы внутрицикловой интеграции </w:t>
      </w:r>
      <w:r w:rsidR="00B730D8">
        <w:rPr>
          <w:color w:val="auto"/>
          <w:sz w:val="26"/>
          <w:szCs w:val="26"/>
        </w:rPr>
        <w:t xml:space="preserve">специальных </w:t>
      </w:r>
      <w:r w:rsidRPr="004159B0">
        <w:rPr>
          <w:color w:val="auto"/>
          <w:sz w:val="26"/>
          <w:szCs w:val="26"/>
        </w:rPr>
        <w:t>дисциплин</w:t>
      </w:r>
      <w:r w:rsidRPr="004159B0">
        <w:rPr>
          <w:rFonts w:eastAsia="Times New Roman"/>
          <w:color w:val="auto"/>
          <w:sz w:val="26"/>
          <w:szCs w:val="26"/>
        </w:rPr>
        <w:t xml:space="preserve"> в </w:t>
      </w:r>
      <w:r w:rsidRPr="004159B0">
        <w:rPr>
          <w:color w:val="auto"/>
          <w:sz w:val="26"/>
          <w:szCs w:val="26"/>
        </w:rPr>
        <w:t>учреждении СПО;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bCs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3. Разработать систему </w:t>
      </w:r>
      <w:r w:rsidR="00B47AE0" w:rsidRPr="004159B0">
        <w:rPr>
          <w:color w:val="auto"/>
          <w:sz w:val="26"/>
          <w:szCs w:val="26"/>
        </w:rPr>
        <w:t>дидактического обес</w:t>
      </w:r>
      <w:r w:rsidR="003F70FD" w:rsidRPr="004159B0">
        <w:rPr>
          <w:color w:val="auto"/>
          <w:sz w:val="26"/>
          <w:szCs w:val="26"/>
        </w:rPr>
        <w:t>п</w:t>
      </w:r>
      <w:r w:rsidR="00B47AE0" w:rsidRPr="004159B0">
        <w:rPr>
          <w:color w:val="auto"/>
          <w:sz w:val="26"/>
          <w:szCs w:val="26"/>
        </w:rPr>
        <w:t>ечения</w:t>
      </w:r>
      <w:r w:rsidRPr="004159B0">
        <w:rPr>
          <w:color w:val="auto"/>
          <w:sz w:val="26"/>
          <w:szCs w:val="26"/>
        </w:rPr>
        <w:t xml:space="preserve"> внутрицикловой интегр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ции, оказыва</w:t>
      </w:r>
      <w:r w:rsidR="004311AE" w:rsidRPr="004159B0">
        <w:rPr>
          <w:color w:val="auto"/>
          <w:sz w:val="26"/>
          <w:szCs w:val="26"/>
        </w:rPr>
        <w:t xml:space="preserve">ющих </w:t>
      </w:r>
      <w:r w:rsidRPr="004159B0">
        <w:rPr>
          <w:color w:val="auto"/>
          <w:sz w:val="26"/>
          <w:szCs w:val="26"/>
        </w:rPr>
        <w:t xml:space="preserve">положительное влияние на динамику </w:t>
      </w:r>
      <w:r w:rsidR="004311AE" w:rsidRPr="004159B0">
        <w:rPr>
          <w:color w:val="auto"/>
          <w:sz w:val="26"/>
          <w:szCs w:val="26"/>
        </w:rPr>
        <w:t>формирования професси</w:t>
      </w:r>
      <w:r w:rsidR="004311AE" w:rsidRPr="004159B0">
        <w:rPr>
          <w:color w:val="auto"/>
          <w:sz w:val="26"/>
          <w:szCs w:val="26"/>
        </w:rPr>
        <w:t>о</w:t>
      </w:r>
      <w:r w:rsidR="004311AE" w:rsidRPr="004159B0">
        <w:rPr>
          <w:color w:val="auto"/>
          <w:sz w:val="26"/>
          <w:szCs w:val="26"/>
        </w:rPr>
        <w:t xml:space="preserve">нальных компетенций </w:t>
      </w:r>
      <w:r w:rsidR="00B479C1" w:rsidRPr="004159B0">
        <w:rPr>
          <w:rFonts w:eastAsia="Times New Roman"/>
          <w:sz w:val="26"/>
          <w:szCs w:val="26"/>
        </w:rPr>
        <w:t>обучающихся СПО</w:t>
      </w:r>
      <w:r w:rsidRPr="004159B0">
        <w:rPr>
          <w:color w:val="auto"/>
          <w:sz w:val="26"/>
          <w:szCs w:val="26"/>
        </w:rPr>
        <w:t>;</w:t>
      </w:r>
    </w:p>
    <w:p w:rsidR="00075325" w:rsidRPr="004159B0" w:rsidRDefault="00075325" w:rsidP="004159B0">
      <w:pPr>
        <w:tabs>
          <w:tab w:val="left" w:pos="993"/>
        </w:tabs>
        <w:ind w:firstLine="709"/>
        <w:rPr>
          <w:bCs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4. Отобрать критерии оценки качества </w:t>
      </w:r>
      <w:r w:rsidR="004311AE" w:rsidRPr="004159B0">
        <w:rPr>
          <w:color w:val="auto"/>
          <w:sz w:val="26"/>
          <w:szCs w:val="26"/>
        </w:rPr>
        <w:t>образовательного процесса</w:t>
      </w:r>
      <w:r w:rsidRPr="004159B0">
        <w:rPr>
          <w:color w:val="auto"/>
          <w:sz w:val="26"/>
          <w:szCs w:val="26"/>
        </w:rPr>
        <w:t xml:space="preserve"> СПО и оп</w:t>
      </w:r>
      <w:r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 xml:space="preserve">сать соответствующие данным критериям </w:t>
      </w:r>
      <w:r w:rsidR="004311AE" w:rsidRPr="004159B0">
        <w:rPr>
          <w:color w:val="auto"/>
          <w:sz w:val="26"/>
          <w:szCs w:val="26"/>
        </w:rPr>
        <w:t>показатели</w:t>
      </w:r>
      <w:r w:rsidRPr="004159B0">
        <w:rPr>
          <w:bCs/>
          <w:color w:val="auto"/>
          <w:sz w:val="26"/>
          <w:szCs w:val="26"/>
        </w:rPr>
        <w:t>.</w:t>
      </w:r>
    </w:p>
    <w:p w:rsidR="00153AD7" w:rsidRPr="00D214AC" w:rsidRDefault="00E003ED" w:rsidP="00D214AC">
      <w:pPr>
        <w:ind w:firstLine="709"/>
        <w:rPr>
          <w:sz w:val="26"/>
          <w:szCs w:val="26"/>
        </w:rPr>
      </w:pPr>
      <w:r w:rsidRPr="004159B0">
        <w:rPr>
          <w:b/>
          <w:color w:val="auto"/>
          <w:sz w:val="26"/>
          <w:szCs w:val="26"/>
        </w:rPr>
        <w:lastRenderedPageBreak/>
        <w:t>Теоретико-методологической основой</w:t>
      </w:r>
      <w:r w:rsidR="00555582" w:rsidRPr="004159B0">
        <w:rPr>
          <w:b/>
          <w:color w:val="auto"/>
          <w:sz w:val="26"/>
          <w:szCs w:val="26"/>
        </w:rPr>
        <w:t xml:space="preserve"> </w:t>
      </w:r>
      <w:r w:rsidR="00555582" w:rsidRPr="004159B0">
        <w:rPr>
          <w:color w:val="auto"/>
          <w:sz w:val="26"/>
          <w:szCs w:val="26"/>
        </w:rPr>
        <w:t xml:space="preserve">исследования </w:t>
      </w:r>
      <w:r w:rsidR="00E10EE6" w:rsidRPr="004159B0">
        <w:rPr>
          <w:color w:val="auto"/>
          <w:sz w:val="26"/>
          <w:szCs w:val="26"/>
        </w:rPr>
        <w:t>являются</w:t>
      </w:r>
      <w:r w:rsidR="00153AD7" w:rsidRPr="004159B0">
        <w:rPr>
          <w:color w:val="auto"/>
          <w:sz w:val="26"/>
          <w:szCs w:val="26"/>
        </w:rPr>
        <w:t xml:space="preserve"> философская</w:t>
      </w:r>
      <w:r w:rsidR="00153AD7" w:rsidRPr="004159B0">
        <w:rPr>
          <w:sz w:val="26"/>
          <w:szCs w:val="26"/>
        </w:rPr>
        <w:t xml:space="preserve"> трактовка всеобщей связи и обусловленности явлений и процессов; категории де</w:t>
      </w:r>
      <w:r w:rsidR="00153AD7" w:rsidRPr="004159B0">
        <w:rPr>
          <w:sz w:val="26"/>
          <w:szCs w:val="26"/>
        </w:rPr>
        <w:t>я</w:t>
      </w:r>
      <w:r w:rsidR="00153AD7" w:rsidRPr="004159B0">
        <w:rPr>
          <w:sz w:val="26"/>
          <w:szCs w:val="26"/>
        </w:rPr>
        <w:t>тельности, развития, причины и следствия, необходимости и случайности; принципы детерминизма, системности, целостности; теория управления профессиональным о</w:t>
      </w:r>
      <w:r w:rsidR="00153AD7" w:rsidRPr="004159B0">
        <w:rPr>
          <w:sz w:val="26"/>
          <w:szCs w:val="26"/>
        </w:rPr>
        <w:t>б</w:t>
      </w:r>
      <w:r w:rsidR="00153AD7" w:rsidRPr="004159B0">
        <w:rPr>
          <w:sz w:val="26"/>
          <w:szCs w:val="26"/>
        </w:rPr>
        <w:t>разованием по результатам (Ю.</w:t>
      </w:r>
      <w:r w:rsidR="002B5903" w:rsidRPr="004159B0">
        <w:rPr>
          <w:sz w:val="26"/>
          <w:szCs w:val="26"/>
        </w:rPr>
        <w:t> </w:t>
      </w:r>
      <w:r w:rsidR="00153AD7" w:rsidRPr="004159B0">
        <w:rPr>
          <w:sz w:val="26"/>
          <w:szCs w:val="26"/>
        </w:rPr>
        <w:t>К.</w:t>
      </w:r>
      <w:r w:rsidR="002B5903" w:rsidRPr="004159B0">
        <w:rPr>
          <w:sz w:val="26"/>
          <w:szCs w:val="26"/>
        </w:rPr>
        <w:t> </w:t>
      </w:r>
      <w:proofErr w:type="spellStart"/>
      <w:r w:rsidR="00153AD7" w:rsidRPr="004159B0">
        <w:rPr>
          <w:sz w:val="26"/>
          <w:szCs w:val="26"/>
        </w:rPr>
        <w:t>Бабанский</w:t>
      </w:r>
      <w:proofErr w:type="spellEnd"/>
      <w:r w:rsidR="00153AD7" w:rsidRPr="004159B0">
        <w:rPr>
          <w:sz w:val="26"/>
          <w:szCs w:val="26"/>
        </w:rPr>
        <w:t xml:space="preserve">, </w:t>
      </w:r>
      <w:r w:rsidR="002B5903" w:rsidRPr="004159B0">
        <w:rPr>
          <w:color w:val="auto"/>
          <w:sz w:val="26"/>
          <w:szCs w:val="26"/>
        </w:rPr>
        <w:t>Б. М.</w:t>
      </w:r>
      <w:r w:rsidR="009D7204" w:rsidRPr="004159B0">
        <w:rPr>
          <w:color w:val="auto"/>
          <w:sz w:val="26"/>
          <w:szCs w:val="26"/>
        </w:rPr>
        <w:t xml:space="preserve"> </w:t>
      </w:r>
      <w:r w:rsidR="002B5903" w:rsidRPr="004159B0">
        <w:rPr>
          <w:color w:val="auto"/>
          <w:sz w:val="26"/>
          <w:szCs w:val="26"/>
        </w:rPr>
        <w:t>Кедров, В. С. </w:t>
      </w:r>
      <w:proofErr w:type="spellStart"/>
      <w:r w:rsidR="002B5903" w:rsidRPr="004159B0">
        <w:rPr>
          <w:color w:val="auto"/>
          <w:sz w:val="26"/>
          <w:szCs w:val="26"/>
        </w:rPr>
        <w:t>Леднев</w:t>
      </w:r>
      <w:proofErr w:type="spellEnd"/>
      <w:r w:rsidR="002B5903" w:rsidRPr="004159B0">
        <w:rPr>
          <w:color w:val="auto"/>
          <w:sz w:val="26"/>
          <w:szCs w:val="26"/>
        </w:rPr>
        <w:t>, Ж. Пиаже</w:t>
      </w:r>
      <w:r w:rsidR="00153AD7" w:rsidRPr="004159B0">
        <w:rPr>
          <w:sz w:val="26"/>
          <w:szCs w:val="26"/>
        </w:rPr>
        <w:t xml:space="preserve">, </w:t>
      </w:r>
      <w:r w:rsidR="002B5903" w:rsidRPr="004159B0">
        <w:rPr>
          <w:color w:val="auto"/>
          <w:sz w:val="26"/>
          <w:szCs w:val="26"/>
        </w:rPr>
        <w:t>Н.</w:t>
      </w:r>
      <w:r w:rsidR="00EF64D8" w:rsidRPr="004159B0">
        <w:rPr>
          <w:color w:val="auto"/>
          <w:sz w:val="26"/>
          <w:szCs w:val="26"/>
        </w:rPr>
        <w:t> </w:t>
      </w:r>
      <w:r w:rsidR="002B5903" w:rsidRPr="004159B0">
        <w:rPr>
          <w:color w:val="auto"/>
          <w:sz w:val="26"/>
          <w:szCs w:val="26"/>
        </w:rPr>
        <w:t>Ф.</w:t>
      </w:r>
      <w:r w:rsidR="00EF64D8" w:rsidRPr="004159B0">
        <w:rPr>
          <w:color w:val="auto"/>
          <w:sz w:val="26"/>
          <w:szCs w:val="26"/>
        </w:rPr>
        <w:t> </w:t>
      </w:r>
      <w:r w:rsidR="002B5903" w:rsidRPr="004159B0">
        <w:rPr>
          <w:color w:val="auto"/>
          <w:sz w:val="26"/>
          <w:szCs w:val="26"/>
        </w:rPr>
        <w:t xml:space="preserve">Талызина, </w:t>
      </w:r>
      <w:r w:rsidR="00153AD7" w:rsidRPr="004159B0">
        <w:rPr>
          <w:sz w:val="26"/>
          <w:szCs w:val="26"/>
        </w:rPr>
        <w:t>Т.</w:t>
      </w:r>
      <w:r w:rsidR="00EF64D8" w:rsidRPr="004159B0">
        <w:rPr>
          <w:sz w:val="26"/>
          <w:szCs w:val="26"/>
        </w:rPr>
        <w:t> </w:t>
      </w:r>
      <w:r w:rsidR="00153AD7" w:rsidRPr="004159B0">
        <w:rPr>
          <w:sz w:val="26"/>
          <w:szCs w:val="26"/>
        </w:rPr>
        <w:t>И.</w:t>
      </w:r>
      <w:r w:rsidR="002B5903" w:rsidRPr="004159B0">
        <w:rPr>
          <w:sz w:val="26"/>
          <w:szCs w:val="26"/>
        </w:rPr>
        <w:t> </w:t>
      </w:r>
      <w:r w:rsidR="00153AD7" w:rsidRPr="004159B0">
        <w:rPr>
          <w:sz w:val="26"/>
          <w:szCs w:val="26"/>
        </w:rPr>
        <w:t xml:space="preserve">Шамова); </w:t>
      </w:r>
      <w:proofErr w:type="gramStart"/>
      <w:r w:rsidR="002B5903" w:rsidRPr="004159B0">
        <w:rPr>
          <w:sz w:val="26"/>
          <w:szCs w:val="26"/>
        </w:rPr>
        <w:t xml:space="preserve">теории образования и </w:t>
      </w:r>
      <w:proofErr w:type="spellStart"/>
      <w:r w:rsidR="002B5903" w:rsidRPr="004159B0">
        <w:rPr>
          <w:sz w:val="26"/>
          <w:szCs w:val="26"/>
        </w:rPr>
        <w:t>межпредметной</w:t>
      </w:r>
      <w:proofErr w:type="spellEnd"/>
      <w:r w:rsidR="002B5903" w:rsidRPr="004159B0">
        <w:rPr>
          <w:sz w:val="26"/>
          <w:szCs w:val="26"/>
        </w:rPr>
        <w:t xml:space="preserve"> интеграции </w:t>
      </w:r>
      <w:r w:rsidR="00EF64D8" w:rsidRPr="004159B0">
        <w:rPr>
          <w:sz w:val="26"/>
          <w:szCs w:val="26"/>
        </w:rPr>
        <w:t>(</w:t>
      </w:r>
      <w:r w:rsidR="002B5903" w:rsidRPr="004159B0">
        <w:rPr>
          <w:color w:val="auto"/>
          <w:sz w:val="26"/>
          <w:szCs w:val="26"/>
        </w:rPr>
        <w:t>С.И.</w:t>
      </w:r>
      <w:r w:rsidR="002B5903" w:rsidRPr="004159B0">
        <w:rPr>
          <w:sz w:val="26"/>
          <w:szCs w:val="26"/>
        </w:rPr>
        <w:t> </w:t>
      </w:r>
      <w:r w:rsidR="002B5903" w:rsidRPr="004159B0">
        <w:rPr>
          <w:color w:val="auto"/>
          <w:sz w:val="26"/>
          <w:szCs w:val="26"/>
        </w:rPr>
        <w:t xml:space="preserve">Гессен, </w:t>
      </w:r>
      <w:r w:rsidR="002B5903" w:rsidRPr="004159B0">
        <w:rPr>
          <w:sz w:val="26"/>
          <w:szCs w:val="26"/>
        </w:rPr>
        <w:t xml:space="preserve">Б.С. </w:t>
      </w:r>
      <w:proofErr w:type="spellStart"/>
      <w:r w:rsidR="002B5903" w:rsidRPr="004159B0">
        <w:rPr>
          <w:sz w:val="26"/>
          <w:szCs w:val="26"/>
        </w:rPr>
        <w:t>Гершунск</w:t>
      </w:r>
      <w:r w:rsidR="00EF64D8" w:rsidRPr="004159B0">
        <w:rPr>
          <w:sz w:val="26"/>
          <w:szCs w:val="26"/>
        </w:rPr>
        <w:t>ий</w:t>
      </w:r>
      <w:proofErr w:type="spellEnd"/>
      <w:r w:rsidR="002B5903" w:rsidRPr="004159B0">
        <w:rPr>
          <w:sz w:val="26"/>
          <w:szCs w:val="26"/>
        </w:rPr>
        <w:t>, В</w:t>
      </w:r>
      <w:r w:rsidR="00EF64D8" w:rsidRPr="004159B0">
        <w:rPr>
          <w:sz w:val="26"/>
          <w:szCs w:val="26"/>
        </w:rPr>
        <w:t>. Н. Максимова, Н. К. Чапаев</w:t>
      </w:r>
      <w:r w:rsidR="002B5903" w:rsidRPr="004159B0">
        <w:rPr>
          <w:sz w:val="26"/>
          <w:szCs w:val="26"/>
        </w:rPr>
        <w:t xml:space="preserve">); </w:t>
      </w:r>
      <w:r w:rsidR="00153AD7" w:rsidRPr="004159B0">
        <w:rPr>
          <w:sz w:val="26"/>
          <w:szCs w:val="26"/>
        </w:rPr>
        <w:t>концепции качества образования (</w:t>
      </w:r>
      <w:r w:rsidR="00EF64D8" w:rsidRPr="004159B0">
        <w:rPr>
          <w:color w:val="auto"/>
          <w:sz w:val="26"/>
          <w:szCs w:val="26"/>
        </w:rPr>
        <w:t xml:space="preserve">В. И. Андреев, </w:t>
      </w:r>
      <w:r w:rsidR="00153AD7" w:rsidRPr="004159B0">
        <w:rPr>
          <w:sz w:val="26"/>
          <w:szCs w:val="26"/>
        </w:rPr>
        <w:t>В.</w:t>
      </w:r>
      <w:r w:rsidR="00EF64D8" w:rsidRPr="004159B0">
        <w:rPr>
          <w:sz w:val="26"/>
          <w:szCs w:val="26"/>
        </w:rPr>
        <w:t> </w:t>
      </w:r>
      <w:r w:rsidR="00153AD7" w:rsidRPr="00D214AC">
        <w:rPr>
          <w:spacing w:val="-20"/>
          <w:sz w:val="26"/>
          <w:szCs w:val="26"/>
        </w:rPr>
        <w:t xml:space="preserve">И. </w:t>
      </w:r>
      <w:proofErr w:type="spellStart"/>
      <w:r w:rsidR="00153AD7" w:rsidRPr="00D214AC">
        <w:rPr>
          <w:spacing w:val="-20"/>
          <w:sz w:val="26"/>
          <w:szCs w:val="26"/>
        </w:rPr>
        <w:t>Бай</w:t>
      </w:r>
      <w:r w:rsidR="00EF64D8" w:rsidRPr="00D214AC">
        <w:rPr>
          <w:spacing w:val="-20"/>
          <w:sz w:val="26"/>
          <w:szCs w:val="26"/>
        </w:rPr>
        <w:t>денко</w:t>
      </w:r>
      <w:proofErr w:type="spellEnd"/>
      <w:r w:rsidR="00EF64D8" w:rsidRPr="00D214AC">
        <w:rPr>
          <w:spacing w:val="-20"/>
          <w:sz w:val="26"/>
          <w:szCs w:val="26"/>
        </w:rPr>
        <w:t>, С. Я. </w:t>
      </w:r>
      <w:proofErr w:type="spellStart"/>
      <w:r w:rsidR="00153AD7" w:rsidRPr="00D214AC">
        <w:rPr>
          <w:spacing w:val="-20"/>
          <w:sz w:val="26"/>
          <w:szCs w:val="26"/>
        </w:rPr>
        <w:t>Батышев</w:t>
      </w:r>
      <w:proofErr w:type="spellEnd"/>
      <w:r w:rsidR="00153AD7" w:rsidRPr="00D214AC">
        <w:rPr>
          <w:spacing w:val="-20"/>
          <w:sz w:val="26"/>
          <w:szCs w:val="26"/>
        </w:rPr>
        <w:t>, В.</w:t>
      </w:r>
      <w:r w:rsidR="00EF64D8" w:rsidRPr="00D214AC">
        <w:rPr>
          <w:spacing w:val="-20"/>
          <w:sz w:val="26"/>
          <w:szCs w:val="26"/>
        </w:rPr>
        <w:t> </w:t>
      </w:r>
      <w:r w:rsidR="00153AD7" w:rsidRPr="00D214AC">
        <w:rPr>
          <w:spacing w:val="-20"/>
          <w:sz w:val="26"/>
          <w:szCs w:val="26"/>
        </w:rPr>
        <w:t>П.</w:t>
      </w:r>
      <w:r w:rsidR="00EF64D8" w:rsidRPr="00D214AC">
        <w:rPr>
          <w:spacing w:val="-20"/>
          <w:sz w:val="26"/>
          <w:szCs w:val="26"/>
        </w:rPr>
        <w:t> </w:t>
      </w:r>
      <w:r w:rsidR="00153AD7" w:rsidRPr="00D214AC">
        <w:rPr>
          <w:spacing w:val="-20"/>
          <w:sz w:val="26"/>
          <w:szCs w:val="26"/>
        </w:rPr>
        <w:t>Беспалько, А.</w:t>
      </w:r>
      <w:r w:rsidR="009D7204" w:rsidRPr="00D214AC">
        <w:rPr>
          <w:spacing w:val="-20"/>
          <w:sz w:val="26"/>
          <w:szCs w:val="26"/>
        </w:rPr>
        <w:t> </w:t>
      </w:r>
      <w:r w:rsidR="00153AD7" w:rsidRPr="00D214AC">
        <w:rPr>
          <w:spacing w:val="-20"/>
          <w:sz w:val="26"/>
          <w:szCs w:val="26"/>
        </w:rPr>
        <w:t>Н.</w:t>
      </w:r>
      <w:r w:rsidR="009D7204" w:rsidRPr="00D214AC">
        <w:rPr>
          <w:spacing w:val="-20"/>
          <w:sz w:val="26"/>
          <w:szCs w:val="26"/>
        </w:rPr>
        <w:t xml:space="preserve"> </w:t>
      </w:r>
      <w:r w:rsidR="00153AD7" w:rsidRPr="00D214AC">
        <w:rPr>
          <w:spacing w:val="-20"/>
          <w:sz w:val="26"/>
          <w:szCs w:val="26"/>
        </w:rPr>
        <w:t>Лейбо</w:t>
      </w:r>
      <w:r w:rsidR="00EF64D8" w:rsidRPr="00D214AC">
        <w:rPr>
          <w:spacing w:val="-20"/>
          <w:sz w:val="26"/>
          <w:szCs w:val="26"/>
        </w:rPr>
        <w:t>вич</w:t>
      </w:r>
      <w:r w:rsidR="00153AD7" w:rsidRPr="004159B0">
        <w:rPr>
          <w:sz w:val="26"/>
          <w:szCs w:val="26"/>
        </w:rPr>
        <w:t xml:space="preserve">, </w:t>
      </w:r>
      <w:r w:rsidR="002B5903" w:rsidRPr="004159B0">
        <w:rPr>
          <w:sz w:val="26"/>
          <w:szCs w:val="26"/>
        </w:rPr>
        <w:t>М.</w:t>
      </w:r>
      <w:r w:rsidR="00EF64D8" w:rsidRPr="004159B0">
        <w:rPr>
          <w:sz w:val="26"/>
          <w:szCs w:val="26"/>
        </w:rPr>
        <w:t> М.</w:t>
      </w:r>
      <w:r w:rsidR="009D7204" w:rsidRPr="004159B0">
        <w:rPr>
          <w:sz w:val="26"/>
          <w:szCs w:val="26"/>
        </w:rPr>
        <w:t> </w:t>
      </w:r>
      <w:r w:rsidR="002B5903" w:rsidRPr="004159B0">
        <w:rPr>
          <w:sz w:val="26"/>
          <w:szCs w:val="26"/>
        </w:rPr>
        <w:t xml:space="preserve">Поташник </w:t>
      </w:r>
      <w:r w:rsidR="00153AD7" w:rsidRPr="004159B0">
        <w:rPr>
          <w:sz w:val="26"/>
          <w:szCs w:val="26"/>
        </w:rPr>
        <w:t>А.</w:t>
      </w:r>
      <w:r w:rsidR="00EF64D8" w:rsidRPr="004159B0">
        <w:rPr>
          <w:sz w:val="26"/>
          <w:szCs w:val="26"/>
        </w:rPr>
        <w:t> </w:t>
      </w:r>
      <w:r w:rsidR="00153AD7" w:rsidRPr="004159B0">
        <w:rPr>
          <w:sz w:val="26"/>
          <w:szCs w:val="26"/>
        </w:rPr>
        <w:t>И.</w:t>
      </w:r>
      <w:r w:rsidR="009D7204" w:rsidRPr="004159B0">
        <w:rPr>
          <w:sz w:val="26"/>
          <w:szCs w:val="26"/>
        </w:rPr>
        <w:t xml:space="preserve"> </w:t>
      </w:r>
      <w:proofErr w:type="spellStart"/>
      <w:r w:rsidR="00153AD7" w:rsidRPr="004159B0">
        <w:rPr>
          <w:sz w:val="26"/>
          <w:szCs w:val="26"/>
        </w:rPr>
        <w:t>Субетто</w:t>
      </w:r>
      <w:proofErr w:type="spellEnd"/>
      <w:r w:rsidR="00153AD7" w:rsidRPr="004159B0">
        <w:rPr>
          <w:sz w:val="26"/>
          <w:szCs w:val="26"/>
        </w:rPr>
        <w:t>), системы критериев оценки, качества педагогических исследова</w:t>
      </w:r>
      <w:r w:rsidR="00EF64D8" w:rsidRPr="004159B0">
        <w:rPr>
          <w:sz w:val="26"/>
          <w:szCs w:val="26"/>
        </w:rPr>
        <w:t>ний (В. И. </w:t>
      </w:r>
      <w:proofErr w:type="spellStart"/>
      <w:r w:rsidR="00EF64D8" w:rsidRPr="004159B0">
        <w:rPr>
          <w:sz w:val="26"/>
          <w:szCs w:val="26"/>
        </w:rPr>
        <w:t>З</w:t>
      </w:r>
      <w:r w:rsidR="00153AD7" w:rsidRPr="004159B0">
        <w:rPr>
          <w:sz w:val="26"/>
          <w:szCs w:val="26"/>
        </w:rPr>
        <w:t>агвязинский</w:t>
      </w:r>
      <w:proofErr w:type="spellEnd"/>
      <w:r w:rsidR="00153AD7" w:rsidRPr="004159B0">
        <w:rPr>
          <w:sz w:val="26"/>
          <w:szCs w:val="26"/>
        </w:rPr>
        <w:t>, А.</w:t>
      </w:r>
      <w:r w:rsidR="00EF64D8" w:rsidRPr="004159B0">
        <w:rPr>
          <w:sz w:val="26"/>
          <w:szCs w:val="26"/>
        </w:rPr>
        <w:t> </w:t>
      </w:r>
      <w:r w:rsidR="00153AD7" w:rsidRPr="004159B0">
        <w:rPr>
          <w:sz w:val="26"/>
          <w:szCs w:val="26"/>
        </w:rPr>
        <w:t>Н.</w:t>
      </w:r>
      <w:r w:rsidR="009D7204" w:rsidRPr="004159B0">
        <w:rPr>
          <w:sz w:val="26"/>
          <w:szCs w:val="26"/>
        </w:rPr>
        <w:t> </w:t>
      </w:r>
      <w:r w:rsidR="00153AD7" w:rsidRPr="004159B0">
        <w:rPr>
          <w:sz w:val="26"/>
          <w:szCs w:val="26"/>
        </w:rPr>
        <w:t>Новиков, М.</w:t>
      </w:r>
      <w:r w:rsidR="00EF64D8" w:rsidRPr="004159B0">
        <w:rPr>
          <w:sz w:val="26"/>
          <w:szCs w:val="26"/>
        </w:rPr>
        <w:t> </w:t>
      </w:r>
      <w:r w:rsidR="00153AD7" w:rsidRPr="004159B0">
        <w:rPr>
          <w:sz w:val="26"/>
          <w:szCs w:val="26"/>
        </w:rPr>
        <w:t>Н.</w:t>
      </w:r>
      <w:r w:rsidR="009D7204" w:rsidRPr="004159B0">
        <w:rPr>
          <w:sz w:val="26"/>
          <w:szCs w:val="26"/>
        </w:rPr>
        <w:t xml:space="preserve"> </w:t>
      </w:r>
      <w:proofErr w:type="spellStart"/>
      <w:r w:rsidR="00153AD7" w:rsidRPr="004159B0">
        <w:rPr>
          <w:sz w:val="26"/>
          <w:szCs w:val="26"/>
        </w:rPr>
        <w:t>Скаткин</w:t>
      </w:r>
      <w:proofErr w:type="spellEnd"/>
      <w:r w:rsidR="00153AD7" w:rsidRPr="004159B0">
        <w:rPr>
          <w:sz w:val="26"/>
          <w:szCs w:val="26"/>
        </w:rPr>
        <w:t>).</w:t>
      </w:r>
      <w:proofErr w:type="gramEnd"/>
    </w:p>
    <w:p w:rsidR="005571FC" w:rsidRPr="004159B0" w:rsidRDefault="005571FC" w:rsidP="004159B0">
      <w:pPr>
        <w:tabs>
          <w:tab w:val="left" w:pos="0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Для решения поставленных задач и проверки выдвинутой гипотезы использ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 xml:space="preserve">вались следующие </w:t>
      </w:r>
      <w:r w:rsidRPr="004159B0">
        <w:rPr>
          <w:b/>
          <w:iCs/>
          <w:color w:val="auto"/>
          <w:sz w:val="26"/>
          <w:szCs w:val="26"/>
        </w:rPr>
        <w:t>методы исследования:</w:t>
      </w:r>
      <w:r w:rsidRPr="004159B0">
        <w:rPr>
          <w:iCs/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анализ, синтез, моделирование, обобщ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 xml:space="preserve">ние педагогического опыта, наблюдение, анкетирование, </w:t>
      </w:r>
      <w:r w:rsidR="00075325" w:rsidRPr="004159B0">
        <w:rPr>
          <w:color w:val="auto"/>
          <w:sz w:val="26"/>
          <w:szCs w:val="26"/>
        </w:rPr>
        <w:t xml:space="preserve">педагогический </w:t>
      </w:r>
      <w:r w:rsidRPr="004159B0">
        <w:rPr>
          <w:color w:val="auto"/>
          <w:sz w:val="26"/>
          <w:szCs w:val="26"/>
        </w:rPr>
        <w:t>экспер</w:t>
      </w:r>
      <w:r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>мент. Полученные данные обработаны математическими методами статистики.</w:t>
      </w:r>
    </w:p>
    <w:p w:rsidR="00F74499" w:rsidRPr="004159B0" w:rsidRDefault="00F74499" w:rsidP="004159B0">
      <w:pPr>
        <w:ind w:firstLine="709"/>
        <w:rPr>
          <w:sz w:val="26"/>
          <w:szCs w:val="26"/>
        </w:rPr>
      </w:pPr>
      <w:r w:rsidRPr="004159B0">
        <w:rPr>
          <w:b/>
          <w:sz w:val="26"/>
          <w:szCs w:val="26"/>
        </w:rPr>
        <w:t>Научная новизна</w:t>
      </w:r>
      <w:r w:rsidRPr="004159B0">
        <w:rPr>
          <w:sz w:val="26"/>
          <w:szCs w:val="26"/>
        </w:rPr>
        <w:t xml:space="preserve"> исследования и личный вклад соискателя заключается в сл</w:t>
      </w:r>
      <w:r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>дующем:</w:t>
      </w:r>
    </w:p>
    <w:p w:rsidR="000F6FAD" w:rsidRPr="004159B0" w:rsidRDefault="00F74499" w:rsidP="004159B0">
      <w:pPr>
        <w:pStyle w:val="a0"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обоснована </w:t>
      </w:r>
      <w:r w:rsidR="004311AE" w:rsidRPr="004159B0">
        <w:rPr>
          <w:color w:val="auto"/>
          <w:sz w:val="26"/>
          <w:szCs w:val="26"/>
        </w:rPr>
        <w:t xml:space="preserve">педагогическая </w:t>
      </w:r>
      <w:r w:rsidR="00F46BAF" w:rsidRPr="004159B0">
        <w:rPr>
          <w:color w:val="auto"/>
          <w:sz w:val="26"/>
          <w:szCs w:val="26"/>
        </w:rPr>
        <w:t>эффективность</w:t>
      </w:r>
      <w:r w:rsidRPr="004159B0">
        <w:rPr>
          <w:color w:val="auto"/>
          <w:sz w:val="26"/>
          <w:szCs w:val="26"/>
        </w:rPr>
        <w:t xml:space="preserve"> внутрицикловой интеграции сп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 xml:space="preserve">циальных дисциплин в процессе </w:t>
      </w:r>
      <w:r w:rsidR="00997861" w:rsidRPr="004159B0">
        <w:rPr>
          <w:color w:val="auto"/>
          <w:sz w:val="26"/>
          <w:szCs w:val="26"/>
        </w:rPr>
        <w:t xml:space="preserve">профессиональной </w:t>
      </w:r>
      <w:r w:rsidRPr="004159B0">
        <w:rPr>
          <w:color w:val="auto"/>
          <w:sz w:val="26"/>
          <w:szCs w:val="26"/>
        </w:rPr>
        <w:t xml:space="preserve">подготовки </w:t>
      </w:r>
      <w:r w:rsidR="00B730D8">
        <w:rPr>
          <w:rFonts w:eastAsia="Times New Roman"/>
          <w:sz w:val="26"/>
          <w:szCs w:val="26"/>
        </w:rPr>
        <w:t xml:space="preserve">специалистов </w:t>
      </w:r>
      <w:r w:rsidR="00DC335B" w:rsidRPr="004159B0">
        <w:rPr>
          <w:rFonts w:eastAsia="Times New Roman"/>
          <w:sz w:val="26"/>
          <w:szCs w:val="26"/>
        </w:rPr>
        <w:t xml:space="preserve"> в у</w:t>
      </w:r>
      <w:r w:rsidR="00DC335B" w:rsidRPr="004159B0">
        <w:rPr>
          <w:rFonts w:eastAsia="Times New Roman"/>
          <w:sz w:val="26"/>
          <w:szCs w:val="26"/>
        </w:rPr>
        <w:t>ч</w:t>
      </w:r>
      <w:r w:rsidR="00DC335B" w:rsidRPr="004159B0">
        <w:rPr>
          <w:rFonts w:eastAsia="Times New Roman"/>
          <w:sz w:val="26"/>
          <w:szCs w:val="26"/>
        </w:rPr>
        <w:t>реждениях</w:t>
      </w:r>
      <w:r w:rsidRPr="004159B0">
        <w:rPr>
          <w:color w:val="auto"/>
          <w:sz w:val="26"/>
          <w:szCs w:val="26"/>
        </w:rPr>
        <w:t xml:space="preserve"> СПО;</w:t>
      </w:r>
    </w:p>
    <w:p w:rsidR="000F6FAD" w:rsidRPr="004159B0" w:rsidRDefault="00F74499" w:rsidP="004159B0">
      <w:pPr>
        <w:pStyle w:val="a0"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уточнено понятие внутрицикловой интеграции </w:t>
      </w:r>
      <w:r w:rsidR="00B730D8">
        <w:rPr>
          <w:color w:val="auto"/>
          <w:sz w:val="26"/>
          <w:szCs w:val="26"/>
        </w:rPr>
        <w:t xml:space="preserve">специальных </w:t>
      </w:r>
      <w:r w:rsidRPr="004159B0">
        <w:rPr>
          <w:bCs/>
          <w:color w:val="auto"/>
          <w:sz w:val="26"/>
          <w:szCs w:val="26"/>
        </w:rPr>
        <w:t>ди</w:t>
      </w:r>
      <w:r w:rsidRPr="004159B0">
        <w:rPr>
          <w:color w:val="auto"/>
          <w:sz w:val="26"/>
          <w:szCs w:val="26"/>
        </w:rPr>
        <w:t>с</w:t>
      </w:r>
      <w:r w:rsidRPr="004159B0">
        <w:rPr>
          <w:bCs/>
          <w:color w:val="auto"/>
          <w:sz w:val="26"/>
          <w:szCs w:val="26"/>
        </w:rPr>
        <w:t>циплин</w:t>
      </w:r>
      <w:r w:rsidRPr="004159B0">
        <w:rPr>
          <w:color w:val="auto"/>
          <w:sz w:val="26"/>
          <w:szCs w:val="26"/>
        </w:rPr>
        <w:t xml:space="preserve"> как </w:t>
      </w:r>
      <w:r w:rsidR="00386559" w:rsidRPr="004159B0">
        <w:rPr>
          <w:color w:val="auto"/>
          <w:sz w:val="26"/>
          <w:szCs w:val="26"/>
        </w:rPr>
        <w:t>педагогическ</w:t>
      </w:r>
      <w:r w:rsidR="002C2AC7" w:rsidRPr="004159B0">
        <w:rPr>
          <w:color w:val="auto"/>
          <w:sz w:val="26"/>
          <w:szCs w:val="26"/>
        </w:rPr>
        <w:t>ого</w:t>
      </w:r>
      <w:r w:rsidR="00386559" w:rsidRPr="004159B0">
        <w:rPr>
          <w:color w:val="auto"/>
          <w:sz w:val="26"/>
          <w:szCs w:val="26"/>
        </w:rPr>
        <w:t xml:space="preserve"> </w:t>
      </w:r>
      <w:r w:rsidR="000F6FAD" w:rsidRPr="004159B0">
        <w:rPr>
          <w:sz w:val="26"/>
          <w:szCs w:val="26"/>
        </w:rPr>
        <w:t>процесс</w:t>
      </w:r>
      <w:r w:rsidR="002C2AC7" w:rsidRPr="004159B0">
        <w:rPr>
          <w:sz w:val="26"/>
          <w:szCs w:val="26"/>
        </w:rPr>
        <w:t>а</w:t>
      </w:r>
      <w:r w:rsidR="000F6FAD" w:rsidRPr="004159B0">
        <w:rPr>
          <w:sz w:val="26"/>
          <w:szCs w:val="26"/>
        </w:rPr>
        <w:t xml:space="preserve"> создания целостной образовательной </w:t>
      </w:r>
      <w:r w:rsidR="00B730D8">
        <w:rPr>
          <w:sz w:val="26"/>
          <w:szCs w:val="26"/>
        </w:rPr>
        <w:t>среды</w:t>
      </w:r>
      <w:r w:rsidR="000F6FAD" w:rsidRPr="004159B0">
        <w:rPr>
          <w:sz w:val="26"/>
          <w:szCs w:val="26"/>
        </w:rPr>
        <w:t xml:space="preserve">, </w:t>
      </w:r>
      <w:r w:rsidR="006B6687" w:rsidRPr="004159B0">
        <w:rPr>
          <w:sz w:val="26"/>
          <w:szCs w:val="26"/>
        </w:rPr>
        <w:t xml:space="preserve">которая </w:t>
      </w:r>
      <w:r w:rsidR="000F6FAD" w:rsidRPr="004159B0">
        <w:rPr>
          <w:sz w:val="26"/>
          <w:szCs w:val="26"/>
        </w:rPr>
        <w:t>в</w:t>
      </w:r>
      <w:r w:rsidR="000F6FAD" w:rsidRPr="004159B0">
        <w:rPr>
          <w:sz w:val="26"/>
          <w:szCs w:val="26"/>
        </w:rPr>
        <w:t>ы</w:t>
      </w:r>
      <w:r w:rsidR="000F6FAD" w:rsidRPr="004159B0">
        <w:rPr>
          <w:sz w:val="26"/>
          <w:szCs w:val="26"/>
        </w:rPr>
        <w:t>полня</w:t>
      </w:r>
      <w:r w:rsidR="006B6687" w:rsidRPr="004159B0">
        <w:rPr>
          <w:sz w:val="26"/>
          <w:szCs w:val="26"/>
        </w:rPr>
        <w:t>ет</w:t>
      </w:r>
      <w:r w:rsidR="000F6FAD" w:rsidRPr="004159B0">
        <w:rPr>
          <w:sz w:val="26"/>
          <w:szCs w:val="26"/>
        </w:rPr>
        <w:t xml:space="preserve"> функции установлени</w:t>
      </w:r>
      <w:r w:rsidR="006B6687" w:rsidRPr="004159B0">
        <w:rPr>
          <w:sz w:val="26"/>
          <w:szCs w:val="26"/>
        </w:rPr>
        <w:t>я</w:t>
      </w:r>
      <w:r w:rsidR="000F6FAD" w:rsidRPr="004159B0">
        <w:rPr>
          <w:sz w:val="26"/>
          <w:szCs w:val="26"/>
        </w:rPr>
        <w:t xml:space="preserve"> </w:t>
      </w:r>
      <w:r w:rsidR="00155A20" w:rsidRPr="004159B0">
        <w:rPr>
          <w:sz w:val="26"/>
          <w:szCs w:val="26"/>
        </w:rPr>
        <w:t xml:space="preserve">последовательности, </w:t>
      </w:r>
      <w:r w:rsidR="000F6FAD" w:rsidRPr="004159B0">
        <w:rPr>
          <w:sz w:val="26"/>
          <w:szCs w:val="26"/>
        </w:rPr>
        <w:t>преемственности</w:t>
      </w:r>
      <w:r w:rsidR="005C6BC7" w:rsidRPr="004159B0">
        <w:rPr>
          <w:sz w:val="26"/>
          <w:szCs w:val="26"/>
        </w:rPr>
        <w:t xml:space="preserve"> и взаимопр</w:t>
      </w:r>
      <w:r w:rsidR="005C6BC7" w:rsidRPr="004159B0">
        <w:rPr>
          <w:sz w:val="26"/>
          <w:szCs w:val="26"/>
        </w:rPr>
        <w:t>о</w:t>
      </w:r>
      <w:r w:rsidR="005C6BC7" w:rsidRPr="004159B0">
        <w:rPr>
          <w:sz w:val="26"/>
          <w:szCs w:val="26"/>
        </w:rPr>
        <w:t>никновения содержания дисциплин одного образовательного цикла</w:t>
      </w:r>
      <w:r w:rsidR="00D54365" w:rsidRPr="004159B0">
        <w:rPr>
          <w:sz w:val="26"/>
          <w:szCs w:val="26"/>
        </w:rPr>
        <w:t>, устранения их дублирования</w:t>
      </w:r>
      <w:r w:rsidR="005C6BC7" w:rsidRPr="004159B0">
        <w:rPr>
          <w:sz w:val="26"/>
          <w:szCs w:val="26"/>
        </w:rPr>
        <w:t xml:space="preserve">, а также </w:t>
      </w:r>
      <w:r w:rsidR="00155A20" w:rsidRPr="004159B0">
        <w:rPr>
          <w:sz w:val="26"/>
          <w:szCs w:val="26"/>
        </w:rPr>
        <w:t xml:space="preserve">систематизации, </w:t>
      </w:r>
      <w:r w:rsidR="006B6687" w:rsidRPr="004159B0">
        <w:rPr>
          <w:sz w:val="26"/>
          <w:szCs w:val="26"/>
        </w:rPr>
        <w:t>субординации и координации</w:t>
      </w:r>
      <w:r w:rsidR="005C6BC7" w:rsidRPr="004159B0">
        <w:rPr>
          <w:sz w:val="26"/>
          <w:szCs w:val="26"/>
        </w:rPr>
        <w:t xml:space="preserve"> внутренних л</w:t>
      </w:r>
      <w:r w:rsidR="005C6BC7" w:rsidRPr="004159B0">
        <w:rPr>
          <w:sz w:val="26"/>
          <w:szCs w:val="26"/>
        </w:rPr>
        <w:t>о</w:t>
      </w:r>
      <w:r w:rsidR="005C6BC7" w:rsidRPr="004159B0">
        <w:rPr>
          <w:sz w:val="26"/>
          <w:szCs w:val="26"/>
        </w:rPr>
        <w:t>гических связей</w:t>
      </w:r>
      <w:r w:rsidR="00155A20" w:rsidRPr="004159B0">
        <w:rPr>
          <w:sz w:val="26"/>
          <w:szCs w:val="26"/>
        </w:rPr>
        <w:t xml:space="preserve"> их освоения</w:t>
      </w:r>
      <w:r w:rsidR="005C6BC7" w:rsidRPr="004159B0">
        <w:rPr>
          <w:sz w:val="26"/>
          <w:szCs w:val="26"/>
        </w:rPr>
        <w:t>.</w:t>
      </w:r>
    </w:p>
    <w:p w:rsidR="00681FE6" w:rsidRPr="004159B0" w:rsidRDefault="00F74499" w:rsidP="004159B0">
      <w:pPr>
        <w:pStyle w:val="a0"/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rPr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выявлены и экспериментально обоснованы </w:t>
      </w:r>
      <w:r w:rsidR="00997861" w:rsidRPr="004159B0">
        <w:rPr>
          <w:color w:val="auto"/>
          <w:sz w:val="26"/>
          <w:szCs w:val="26"/>
        </w:rPr>
        <w:t>факторы внутрицикловой инт</w:t>
      </w:r>
      <w:r w:rsidR="00997861" w:rsidRPr="004159B0">
        <w:rPr>
          <w:color w:val="auto"/>
          <w:sz w:val="26"/>
          <w:szCs w:val="26"/>
        </w:rPr>
        <w:t>е</w:t>
      </w:r>
      <w:r w:rsidR="00997861" w:rsidRPr="004159B0">
        <w:rPr>
          <w:color w:val="auto"/>
          <w:sz w:val="26"/>
          <w:szCs w:val="26"/>
        </w:rPr>
        <w:t xml:space="preserve">грации </w:t>
      </w:r>
      <w:r w:rsidR="00B730D8">
        <w:rPr>
          <w:color w:val="auto"/>
          <w:sz w:val="26"/>
          <w:szCs w:val="26"/>
        </w:rPr>
        <w:t xml:space="preserve">специальных </w:t>
      </w:r>
      <w:r w:rsidR="00997861" w:rsidRPr="004159B0">
        <w:rPr>
          <w:color w:val="auto"/>
          <w:sz w:val="26"/>
          <w:szCs w:val="26"/>
        </w:rPr>
        <w:t>дисциплин</w:t>
      </w:r>
      <w:r w:rsidR="00997861" w:rsidRPr="004159B0">
        <w:rPr>
          <w:rFonts w:eastAsia="Times New Roman"/>
          <w:color w:val="auto"/>
          <w:sz w:val="26"/>
          <w:szCs w:val="26"/>
        </w:rPr>
        <w:t xml:space="preserve"> в </w:t>
      </w:r>
      <w:r w:rsidR="00997861" w:rsidRPr="004159B0">
        <w:rPr>
          <w:color w:val="auto"/>
          <w:sz w:val="26"/>
          <w:szCs w:val="26"/>
        </w:rPr>
        <w:t>учреждении СПО</w:t>
      </w:r>
      <w:r w:rsidRPr="004159B0">
        <w:rPr>
          <w:color w:val="auto"/>
          <w:sz w:val="26"/>
          <w:szCs w:val="26"/>
        </w:rPr>
        <w:t>, о</w:t>
      </w:r>
      <w:r w:rsidR="00997861" w:rsidRPr="004159B0">
        <w:rPr>
          <w:color w:val="auto"/>
          <w:sz w:val="26"/>
          <w:szCs w:val="26"/>
        </w:rPr>
        <w:t xml:space="preserve">казывающие влияние на </w:t>
      </w:r>
      <w:r w:rsidRPr="004159B0">
        <w:rPr>
          <w:color w:val="auto"/>
          <w:sz w:val="26"/>
          <w:szCs w:val="26"/>
        </w:rPr>
        <w:t>кач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ство подг</w:t>
      </w:r>
      <w:r w:rsidR="00013C93" w:rsidRPr="004159B0">
        <w:rPr>
          <w:color w:val="auto"/>
          <w:sz w:val="26"/>
          <w:szCs w:val="26"/>
        </w:rPr>
        <w:t xml:space="preserve">отовки </w:t>
      </w:r>
      <w:r w:rsidR="00B730D8">
        <w:rPr>
          <w:rFonts w:eastAsia="Times New Roman"/>
          <w:sz w:val="26"/>
          <w:szCs w:val="26"/>
        </w:rPr>
        <w:t>специалистов</w:t>
      </w:r>
      <w:r w:rsidR="00DC335B" w:rsidRPr="004159B0">
        <w:rPr>
          <w:rFonts w:eastAsia="Times New Roman"/>
          <w:sz w:val="26"/>
          <w:szCs w:val="26"/>
        </w:rPr>
        <w:t xml:space="preserve"> </w:t>
      </w:r>
      <w:r w:rsidR="00013C93" w:rsidRPr="004159B0">
        <w:rPr>
          <w:color w:val="auto"/>
          <w:sz w:val="26"/>
          <w:szCs w:val="26"/>
        </w:rPr>
        <w:t>(Ц</w:t>
      </w:r>
      <w:r w:rsidRPr="004159B0">
        <w:rPr>
          <w:color w:val="auto"/>
          <w:sz w:val="26"/>
          <w:szCs w:val="26"/>
        </w:rPr>
        <w:t>иклов</w:t>
      </w:r>
      <w:r w:rsidR="00D77C25" w:rsidRPr="004159B0">
        <w:rPr>
          <w:color w:val="auto"/>
          <w:sz w:val="26"/>
          <w:szCs w:val="26"/>
        </w:rPr>
        <w:t>ая</w:t>
      </w:r>
      <w:r w:rsidRPr="004159B0">
        <w:rPr>
          <w:color w:val="auto"/>
          <w:sz w:val="26"/>
          <w:szCs w:val="26"/>
        </w:rPr>
        <w:t xml:space="preserve"> образовательн</w:t>
      </w:r>
      <w:r w:rsidR="00D77C25" w:rsidRPr="004159B0">
        <w:rPr>
          <w:color w:val="auto"/>
          <w:sz w:val="26"/>
          <w:szCs w:val="26"/>
        </w:rPr>
        <w:t>ая</w:t>
      </w:r>
      <w:r w:rsidRPr="004159B0">
        <w:rPr>
          <w:color w:val="auto"/>
          <w:sz w:val="26"/>
          <w:szCs w:val="26"/>
        </w:rPr>
        <w:t xml:space="preserve"> программ</w:t>
      </w:r>
      <w:r w:rsidR="00D77C25" w:rsidRPr="004159B0">
        <w:rPr>
          <w:color w:val="auto"/>
          <w:sz w:val="26"/>
          <w:szCs w:val="26"/>
        </w:rPr>
        <w:t>а</w:t>
      </w:r>
      <w:r w:rsidR="00A47AD5" w:rsidRPr="004159B0">
        <w:rPr>
          <w:color w:val="auto"/>
          <w:sz w:val="26"/>
          <w:szCs w:val="26"/>
        </w:rPr>
        <w:t>;</w:t>
      </w:r>
      <w:r w:rsidRPr="004159B0">
        <w:rPr>
          <w:color w:val="auto"/>
          <w:sz w:val="26"/>
          <w:szCs w:val="26"/>
        </w:rPr>
        <w:t xml:space="preserve"> </w:t>
      </w:r>
      <w:r w:rsidR="00A47AD5" w:rsidRPr="004159B0">
        <w:rPr>
          <w:sz w:val="26"/>
          <w:szCs w:val="26"/>
        </w:rPr>
        <w:t>интегрирова</w:t>
      </w:r>
      <w:r w:rsidR="00A47AD5" w:rsidRPr="004159B0">
        <w:rPr>
          <w:sz w:val="26"/>
          <w:szCs w:val="26"/>
        </w:rPr>
        <w:t>н</w:t>
      </w:r>
      <w:r w:rsidR="00A47AD5" w:rsidRPr="004159B0">
        <w:rPr>
          <w:sz w:val="26"/>
          <w:szCs w:val="26"/>
        </w:rPr>
        <w:t xml:space="preserve">ная </w:t>
      </w:r>
      <w:r w:rsidR="00681FE6" w:rsidRPr="004159B0">
        <w:rPr>
          <w:sz w:val="26"/>
          <w:szCs w:val="26"/>
        </w:rPr>
        <w:t>оценка результатов, процессов и условий деятельности учреждения СПО</w:t>
      </w:r>
      <w:r w:rsidR="00DA2DA7" w:rsidRPr="004159B0">
        <w:rPr>
          <w:sz w:val="26"/>
          <w:szCs w:val="26"/>
        </w:rPr>
        <w:t>; Матр</w:t>
      </w:r>
      <w:r w:rsidR="00DA2DA7" w:rsidRPr="004159B0">
        <w:rPr>
          <w:sz w:val="26"/>
          <w:szCs w:val="26"/>
        </w:rPr>
        <w:t>и</w:t>
      </w:r>
      <w:r w:rsidR="00DA2DA7" w:rsidRPr="004159B0">
        <w:rPr>
          <w:sz w:val="26"/>
          <w:szCs w:val="26"/>
        </w:rPr>
        <w:t xml:space="preserve">ца соответствия учебно-методического комплекса дисциплин </w:t>
      </w:r>
      <w:r w:rsidR="00383793" w:rsidRPr="004159B0">
        <w:rPr>
          <w:sz w:val="26"/>
          <w:szCs w:val="26"/>
        </w:rPr>
        <w:t>требованию</w:t>
      </w:r>
      <w:r w:rsidR="00DA2DA7" w:rsidRPr="004159B0">
        <w:rPr>
          <w:sz w:val="26"/>
          <w:szCs w:val="26"/>
        </w:rPr>
        <w:t xml:space="preserve"> </w:t>
      </w:r>
      <w:r w:rsidR="002C2AC7" w:rsidRPr="004159B0">
        <w:rPr>
          <w:sz w:val="26"/>
          <w:szCs w:val="26"/>
        </w:rPr>
        <w:t xml:space="preserve">освоения </w:t>
      </w:r>
      <w:r w:rsidR="00DA2DA7" w:rsidRPr="004159B0">
        <w:rPr>
          <w:sz w:val="26"/>
          <w:szCs w:val="26"/>
        </w:rPr>
        <w:t>ведущих профессиональных компетенций);</w:t>
      </w:r>
    </w:p>
    <w:p w:rsidR="00F74499" w:rsidRPr="004159B0" w:rsidRDefault="00F74499" w:rsidP="004159B0">
      <w:pPr>
        <w:pStyle w:val="af5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ind w:left="0" w:firstLine="709"/>
        <w:rPr>
          <w:bCs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предложена система </w:t>
      </w:r>
      <w:r w:rsidR="00C12455" w:rsidRPr="004159B0">
        <w:rPr>
          <w:color w:val="auto"/>
          <w:sz w:val="26"/>
          <w:szCs w:val="26"/>
        </w:rPr>
        <w:t>дидактическ</w:t>
      </w:r>
      <w:r w:rsidR="00B47AE0" w:rsidRPr="004159B0">
        <w:rPr>
          <w:color w:val="auto"/>
          <w:sz w:val="26"/>
          <w:szCs w:val="26"/>
        </w:rPr>
        <w:t>ого</w:t>
      </w:r>
      <w:r w:rsidR="00C12455" w:rsidRPr="004159B0">
        <w:rPr>
          <w:color w:val="auto"/>
          <w:sz w:val="26"/>
          <w:szCs w:val="26"/>
        </w:rPr>
        <w:t xml:space="preserve"> </w:t>
      </w:r>
      <w:r w:rsidR="00B47AE0" w:rsidRPr="004159B0">
        <w:rPr>
          <w:color w:val="auto"/>
          <w:sz w:val="26"/>
          <w:szCs w:val="26"/>
        </w:rPr>
        <w:t>обеспечения</w:t>
      </w:r>
      <w:r w:rsidRPr="004159B0">
        <w:rPr>
          <w:color w:val="auto"/>
          <w:sz w:val="26"/>
          <w:szCs w:val="26"/>
        </w:rPr>
        <w:t xml:space="preserve"> внутрицикловой интегр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 xml:space="preserve">ции </w:t>
      </w:r>
      <w:r w:rsidR="00B730D8">
        <w:rPr>
          <w:color w:val="auto"/>
          <w:sz w:val="26"/>
          <w:szCs w:val="26"/>
        </w:rPr>
        <w:t xml:space="preserve">специальных дисциплин </w:t>
      </w:r>
      <w:r w:rsidRPr="004159B0">
        <w:rPr>
          <w:color w:val="auto"/>
          <w:sz w:val="26"/>
          <w:szCs w:val="26"/>
        </w:rPr>
        <w:t xml:space="preserve">в условиях СПО, которая оказывает положительное влияние на </w:t>
      </w:r>
      <w:r w:rsidR="0091326E" w:rsidRPr="004159B0">
        <w:rPr>
          <w:color w:val="auto"/>
          <w:sz w:val="26"/>
          <w:szCs w:val="26"/>
        </w:rPr>
        <w:t xml:space="preserve">улучшения </w:t>
      </w:r>
      <w:r w:rsidRPr="004159B0">
        <w:rPr>
          <w:color w:val="auto"/>
          <w:sz w:val="26"/>
          <w:szCs w:val="26"/>
        </w:rPr>
        <w:t>качеств</w:t>
      </w:r>
      <w:r w:rsidR="0091326E"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 xml:space="preserve"> подготовки </w:t>
      </w:r>
      <w:r w:rsidR="00B730D8">
        <w:rPr>
          <w:rFonts w:eastAsia="Times New Roman"/>
          <w:sz w:val="26"/>
          <w:szCs w:val="26"/>
        </w:rPr>
        <w:t xml:space="preserve">специалистов </w:t>
      </w:r>
      <w:r w:rsidR="00DC335B" w:rsidRPr="004159B0">
        <w:rPr>
          <w:rFonts w:eastAsia="Times New Roman"/>
          <w:sz w:val="26"/>
          <w:szCs w:val="26"/>
        </w:rPr>
        <w:t xml:space="preserve"> в учреждениях</w:t>
      </w:r>
      <w:r w:rsidRPr="004159B0">
        <w:rPr>
          <w:color w:val="auto"/>
          <w:sz w:val="26"/>
          <w:szCs w:val="26"/>
        </w:rPr>
        <w:t xml:space="preserve"> СПО;</w:t>
      </w:r>
    </w:p>
    <w:p w:rsidR="00F74499" w:rsidRPr="004159B0" w:rsidRDefault="00F74499" w:rsidP="004159B0">
      <w:pPr>
        <w:pStyle w:val="af5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rPr>
          <w:bCs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отобраны </w:t>
      </w:r>
      <w:r w:rsidR="003833A5" w:rsidRPr="004159B0">
        <w:rPr>
          <w:color w:val="auto"/>
          <w:sz w:val="26"/>
          <w:szCs w:val="26"/>
        </w:rPr>
        <w:t xml:space="preserve">принципы, </w:t>
      </w:r>
      <w:r w:rsidR="00997861" w:rsidRPr="004159B0">
        <w:rPr>
          <w:color w:val="auto"/>
          <w:sz w:val="26"/>
          <w:szCs w:val="26"/>
        </w:rPr>
        <w:t>критерии оценки качества образовательного процесса</w:t>
      </w:r>
      <w:r w:rsidR="00404EFB" w:rsidRPr="004159B0">
        <w:rPr>
          <w:color w:val="auto"/>
          <w:sz w:val="26"/>
          <w:szCs w:val="26"/>
        </w:rPr>
        <w:t xml:space="preserve"> СПО и описаны</w:t>
      </w:r>
      <w:r w:rsidR="00997861" w:rsidRPr="004159B0">
        <w:rPr>
          <w:color w:val="auto"/>
          <w:sz w:val="26"/>
          <w:szCs w:val="26"/>
        </w:rPr>
        <w:t xml:space="preserve"> соответствующие данным критериям показатели</w:t>
      </w:r>
      <w:r w:rsidR="00997861" w:rsidRPr="004159B0">
        <w:rPr>
          <w:bCs/>
          <w:color w:val="auto"/>
          <w:sz w:val="26"/>
          <w:szCs w:val="26"/>
        </w:rPr>
        <w:t>.</w:t>
      </w:r>
    </w:p>
    <w:p w:rsidR="00F74499" w:rsidRPr="004159B0" w:rsidRDefault="00F74499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b/>
          <w:bCs/>
          <w:color w:val="auto"/>
          <w:sz w:val="26"/>
          <w:szCs w:val="26"/>
        </w:rPr>
        <w:t xml:space="preserve">Теоретическая значимость </w:t>
      </w:r>
      <w:r w:rsidRPr="004159B0">
        <w:rPr>
          <w:color w:val="auto"/>
          <w:sz w:val="26"/>
          <w:szCs w:val="26"/>
        </w:rPr>
        <w:t>исследования заключается в том, что:</w:t>
      </w:r>
    </w:p>
    <w:p w:rsidR="00F74499" w:rsidRPr="00B730D8" w:rsidRDefault="00F74499" w:rsidP="00E13075">
      <w:pPr>
        <w:pStyle w:val="af5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rPr>
          <w:color w:val="auto"/>
          <w:spacing w:val="-20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раскрыта сущность внутрицикловой интеграции </w:t>
      </w:r>
      <w:r w:rsidR="00B730D8">
        <w:rPr>
          <w:color w:val="auto"/>
          <w:sz w:val="26"/>
          <w:szCs w:val="26"/>
        </w:rPr>
        <w:t>специальных</w:t>
      </w:r>
      <w:r w:rsidRPr="004159B0">
        <w:rPr>
          <w:color w:val="auto"/>
          <w:sz w:val="26"/>
          <w:szCs w:val="26"/>
        </w:rPr>
        <w:t xml:space="preserve"> дисциплин как педагогическое </w:t>
      </w:r>
      <w:r w:rsidRPr="00B730D8">
        <w:rPr>
          <w:color w:val="auto"/>
          <w:spacing w:val="-20"/>
          <w:sz w:val="26"/>
          <w:szCs w:val="26"/>
        </w:rPr>
        <w:t>условие повышения качества подготовки</w:t>
      </w:r>
      <w:r w:rsidR="00B730D8" w:rsidRPr="00B730D8">
        <w:rPr>
          <w:color w:val="auto"/>
          <w:spacing w:val="-20"/>
          <w:sz w:val="26"/>
          <w:szCs w:val="26"/>
        </w:rPr>
        <w:t xml:space="preserve"> специалистов в учреждениях СПО</w:t>
      </w:r>
      <w:r w:rsidRPr="00B730D8">
        <w:rPr>
          <w:color w:val="auto"/>
          <w:spacing w:val="-20"/>
          <w:sz w:val="26"/>
          <w:szCs w:val="26"/>
        </w:rPr>
        <w:t xml:space="preserve">; </w:t>
      </w:r>
    </w:p>
    <w:p w:rsidR="00F74499" w:rsidRPr="004159B0" w:rsidRDefault="00F74499" w:rsidP="00E13075">
      <w:pPr>
        <w:pStyle w:val="af5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выявлены факторы внутрицикловой </w:t>
      </w:r>
      <w:r w:rsidR="00D54365" w:rsidRPr="004159B0">
        <w:rPr>
          <w:color w:val="auto"/>
          <w:sz w:val="26"/>
          <w:szCs w:val="26"/>
        </w:rPr>
        <w:t xml:space="preserve">интеграции специальных дисциплин в процессе профессиональной подготовки </w:t>
      </w:r>
      <w:r w:rsidR="00C85DF3">
        <w:rPr>
          <w:rFonts w:eastAsia="Times New Roman"/>
          <w:sz w:val="26"/>
          <w:szCs w:val="26"/>
        </w:rPr>
        <w:t>специалистов</w:t>
      </w:r>
      <w:r w:rsidR="00DC335B" w:rsidRPr="004159B0">
        <w:rPr>
          <w:rFonts w:eastAsia="Times New Roman"/>
          <w:sz w:val="26"/>
          <w:szCs w:val="26"/>
        </w:rPr>
        <w:t xml:space="preserve"> в учреждениях</w:t>
      </w:r>
      <w:r w:rsidR="00D54365" w:rsidRPr="004159B0">
        <w:rPr>
          <w:color w:val="auto"/>
          <w:sz w:val="26"/>
          <w:szCs w:val="26"/>
        </w:rPr>
        <w:t xml:space="preserve"> СПО</w:t>
      </w:r>
      <w:r w:rsidRPr="004159B0">
        <w:rPr>
          <w:color w:val="auto"/>
          <w:sz w:val="26"/>
          <w:szCs w:val="26"/>
        </w:rPr>
        <w:t xml:space="preserve">; </w:t>
      </w:r>
    </w:p>
    <w:p w:rsidR="00F74499" w:rsidRPr="004159B0" w:rsidRDefault="00F74499" w:rsidP="00E13075">
      <w:pPr>
        <w:pStyle w:val="af5"/>
        <w:numPr>
          <w:ilvl w:val="0"/>
          <w:numId w:val="30"/>
        </w:numPr>
        <w:tabs>
          <w:tab w:val="left" w:pos="709"/>
          <w:tab w:val="left" w:pos="993"/>
          <w:tab w:val="left" w:pos="1276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обоснована система </w:t>
      </w:r>
      <w:r w:rsidR="00D54365" w:rsidRPr="004159B0">
        <w:rPr>
          <w:color w:val="auto"/>
          <w:sz w:val="26"/>
          <w:szCs w:val="26"/>
        </w:rPr>
        <w:t xml:space="preserve">дидактического обеспечения </w:t>
      </w:r>
      <w:r w:rsidRPr="004159B0">
        <w:rPr>
          <w:color w:val="auto"/>
          <w:sz w:val="26"/>
          <w:szCs w:val="26"/>
        </w:rPr>
        <w:t>внутрицикловой интегр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ции</w:t>
      </w:r>
      <w:r w:rsidR="00D54365" w:rsidRPr="004159B0">
        <w:rPr>
          <w:color w:val="auto"/>
          <w:sz w:val="26"/>
          <w:szCs w:val="26"/>
        </w:rPr>
        <w:t xml:space="preserve"> дисциплин</w:t>
      </w:r>
      <w:r w:rsidRPr="004159B0">
        <w:rPr>
          <w:color w:val="auto"/>
          <w:sz w:val="26"/>
          <w:szCs w:val="26"/>
        </w:rPr>
        <w:t xml:space="preserve">; </w:t>
      </w:r>
    </w:p>
    <w:p w:rsidR="00A3361E" w:rsidRPr="004159B0" w:rsidRDefault="00F74499" w:rsidP="00E13075">
      <w:pPr>
        <w:pStyle w:val="af5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разработаны критерии оценки и описаны </w:t>
      </w:r>
      <w:r w:rsidR="00A3361E" w:rsidRPr="004159B0">
        <w:rPr>
          <w:color w:val="auto"/>
          <w:sz w:val="26"/>
          <w:szCs w:val="26"/>
        </w:rPr>
        <w:t>показатели качества образовател</w:t>
      </w:r>
      <w:r w:rsidR="00A3361E" w:rsidRPr="004159B0">
        <w:rPr>
          <w:color w:val="auto"/>
          <w:sz w:val="26"/>
          <w:szCs w:val="26"/>
        </w:rPr>
        <w:t>ь</w:t>
      </w:r>
      <w:r w:rsidR="00A3361E" w:rsidRPr="004159B0">
        <w:rPr>
          <w:color w:val="auto"/>
          <w:sz w:val="26"/>
          <w:szCs w:val="26"/>
        </w:rPr>
        <w:t>ного процесса СПО</w:t>
      </w:r>
      <w:r w:rsidR="00C60A8C" w:rsidRPr="004159B0">
        <w:rPr>
          <w:color w:val="auto"/>
          <w:sz w:val="26"/>
          <w:szCs w:val="26"/>
        </w:rPr>
        <w:t xml:space="preserve"> обеспечиваемые </w:t>
      </w:r>
      <w:r w:rsidR="00C60A8C" w:rsidRPr="004159B0">
        <w:rPr>
          <w:bCs/>
          <w:color w:val="auto"/>
          <w:sz w:val="26"/>
          <w:szCs w:val="26"/>
        </w:rPr>
        <w:t>комплексным методом</w:t>
      </w:r>
      <w:r w:rsidR="00C60A8C" w:rsidRPr="004159B0">
        <w:rPr>
          <w:color w:val="auto"/>
          <w:sz w:val="26"/>
          <w:szCs w:val="26"/>
        </w:rPr>
        <w:t xml:space="preserve"> и использованием обо</w:t>
      </w:r>
      <w:r w:rsidR="00C60A8C" w:rsidRPr="004159B0">
        <w:rPr>
          <w:color w:val="auto"/>
          <w:sz w:val="26"/>
          <w:szCs w:val="26"/>
        </w:rPr>
        <w:t>б</w:t>
      </w:r>
      <w:r w:rsidR="00C60A8C" w:rsidRPr="004159B0">
        <w:rPr>
          <w:color w:val="auto"/>
          <w:sz w:val="26"/>
          <w:szCs w:val="26"/>
        </w:rPr>
        <w:t>щённого показателя качества</w:t>
      </w:r>
      <w:r w:rsidR="00A3361E" w:rsidRPr="004159B0">
        <w:rPr>
          <w:color w:val="auto"/>
          <w:sz w:val="26"/>
          <w:szCs w:val="26"/>
        </w:rPr>
        <w:t>.</w:t>
      </w:r>
    </w:p>
    <w:p w:rsidR="00F74499" w:rsidRPr="004159B0" w:rsidRDefault="00F74499" w:rsidP="004159B0">
      <w:pPr>
        <w:shd w:val="clear" w:color="auto" w:fill="FFFFFF"/>
        <w:tabs>
          <w:tab w:val="left" w:pos="993"/>
        </w:tabs>
        <w:ind w:firstLine="709"/>
        <w:rPr>
          <w:sz w:val="26"/>
          <w:szCs w:val="26"/>
        </w:rPr>
      </w:pPr>
      <w:r w:rsidRPr="004159B0">
        <w:rPr>
          <w:b/>
          <w:bCs/>
          <w:color w:val="auto"/>
          <w:sz w:val="26"/>
          <w:szCs w:val="26"/>
        </w:rPr>
        <w:lastRenderedPageBreak/>
        <w:t xml:space="preserve">Практическая значимость </w:t>
      </w:r>
      <w:r w:rsidRPr="004159B0">
        <w:rPr>
          <w:color w:val="auto"/>
          <w:sz w:val="26"/>
          <w:szCs w:val="26"/>
        </w:rPr>
        <w:t>проведенного исследования заключается в</w:t>
      </w:r>
      <w:r w:rsidR="00D54365" w:rsidRPr="004159B0">
        <w:rPr>
          <w:color w:val="auto"/>
          <w:sz w:val="26"/>
          <w:szCs w:val="26"/>
        </w:rPr>
        <w:t xml:space="preserve"> том, что р</w:t>
      </w:r>
      <w:r w:rsidRPr="004159B0">
        <w:rPr>
          <w:sz w:val="26"/>
          <w:szCs w:val="26"/>
        </w:rPr>
        <w:t>азработ</w:t>
      </w:r>
      <w:r w:rsidR="00997861" w:rsidRPr="004159B0">
        <w:rPr>
          <w:sz w:val="26"/>
          <w:szCs w:val="26"/>
        </w:rPr>
        <w:t>аны</w:t>
      </w:r>
      <w:r w:rsidRPr="004159B0">
        <w:rPr>
          <w:sz w:val="26"/>
          <w:szCs w:val="26"/>
        </w:rPr>
        <w:t xml:space="preserve"> и внедрен</w:t>
      </w:r>
      <w:r w:rsidR="00997861" w:rsidRPr="004159B0">
        <w:rPr>
          <w:sz w:val="26"/>
          <w:szCs w:val="26"/>
        </w:rPr>
        <w:t xml:space="preserve">ы </w:t>
      </w:r>
      <w:r w:rsidRPr="004159B0">
        <w:rPr>
          <w:sz w:val="26"/>
          <w:szCs w:val="26"/>
        </w:rPr>
        <w:t>в практику среднего специального профессионального обр</w:t>
      </w:r>
      <w:r w:rsidRPr="004159B0">
        <w:rPr>
          <w:sz w:val="26"/>
          <w:szCs w:val="26"/>
        </w:rPr>
        <w:t>а</w:t>
      </w:r>
      <w:r w:rsidRPr="004159B0">
        <w:rPr>
          <w:sz w:val="26"/>
          <w:szCs w:val="26"/>
        </w:rPr>
        <w:t>зования учебно-методическ</w:t>
      </w:r>
      <w:r w:rsidR="00997861" w:rsidRPr="004159B0">
        <w:rPr>
          <w:sz w:val="26"/>
          <w:szCs w:val="26"/>
        </w:rPr>
        <w:t xml:space="preserve">ий </w:t>
      </w:r>
      <w:r w:rsidRPr="004159B0">
        <w:rPr>
          <w:sz w:val="26"/>
          <w:szCs w:val="26"/>
        </w:rPr>
        <w:t>комплекс семинара для работников СПО «Оценка к</w:t>
      </w:r>
      <w:r w:rsidRPr="004159B0">
        <w:rPr>
          <w:sz w:val="26"/>
          <w:szCs w:val="26"/>
        </w:rPr>
        <w:t>а</w:t>
      </w:r>
      <w:r w:rsidRPr="004159B0">
        <w:rPr>
          <w:sz w:val="26"/>
          <w:szCs w:val="26"/>
        </w:rPr>
        <w:t xml:space="preserve">чества образования в СПО»; </w:t>
      </w:r>
      <w:r w:rsidR="00997861" w:rsidRPr="004159B0">
        <w:rPr>
          <w:sz w:val="26"/>
          <w:szCs w:val="26"/>
        </w:rPr>
        <w:t>Ц</w:t>
      </w:r>
      <w:r w:rsidRPr="004159B0">
        <w:rPr>
          <w:sz w:val="26"/>
          <w:szCs w:val="26"/>
        </w:rPr>
        <w:t>икловы</w:t>
      </w:r>
      <w:r w:rsidR="00997861"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 xml:space="preserve"> образовательны</w:t>
      </w:r>
      <w:r w:rsidR="00997861"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 xml:space="preserve"> программ</w:t>
      </w:r>
      <w:r w:rsidR="00997861" w:rsidRPr="004159B0">
        <w:rPr>
          <w:sz w:val="26"/>
          <w:szCs w:val="26"/>
        </w:rPr>
        <w:t>ы</w:t>
      </w:r>
      <w:r w:rsidRPr="004159B0">
        <w:rPr>
          <w:sz w:val="26"/>
          <w:szCs w:val="26"/>
        </w:rPr>
        <w:t xml:space="preserve"> профессий «а</w:t>
      </w:r>
      <w:r w:rsidRPr="004159B0">
        <w:rPr>
          <w:sz w:val="26"/>
          <w:szCs w:val="26"/>
        </w:rPr>
        <w:t>в</w:t>
      </w:r>
      <w:r w:rsidRPr="004159B0">
        <w:rPr>
          <w:sz w:val="26"/>
          <w:szCs w:val="26"/>
        </w:rPr>
        <w:t>томеханик», «оператор ЭВМ», «сварщик», «повар, кондитер» и специальности «те</w:t>
      </w:r>
      <w:r w:rsidRPr="004159B0">
        <w:rPr>
          <w:sz w:val="26"/>
          <w:szCs w:val="26"/>
        </w:rPr>
        <w:t>х</w:t>
      </w:r>
      <w:r w:rsidRPr="004159B0">
        <w:rPr>
          <w:sz w:val="26"/>
          <w:szCs w:val="26"/>
        </w:rPr>
        <w:t>нология продукции общественного питания»</w:t>
      </w:r>
      <w:r w:rsidR="00997861" w:rsidRPr="004159B0">
        <w:rPr>
          <w:sz w:val="26"/>
          <w:szCs w:val="26"/>
        </w:rPr>
        <w:t>.</w:t>
      </w:r>
      <w:r w:rsidR="0091326E" w:rsidRPr="004159B0">
        <w:rPr>
          <w:snapToGrid w:val="0"/>
          <w:color w:val="auto"/>
          <w:sz w:val="26"/>
          <w:szCs w:val="26"/>
        </w:rPr>
        <w:t xml:space="preserve"> Полученные результаты в ходе диссе</w:t>
      </w:r>
      <w:r w:rsidR="0091326E" w:rsidRPr="004159B0">
        <w:rPr>
          <w:snapToGrid w:val="0"/>
          <w:color w:val="auto"/>
          <w:sz w:val="26"/>
          <w:szCs w:val="26"/>
        </w:rPr>
        <w:t>р</w:t>
      </w:r>
      <w:r w:rsidR="0091326E" w:rsidRPr="004159B0">
        <w:rPr>
          <w:snapToGrid w:val="0"/>
          <w:color w:val="auto"/>
          <w:sz w:val="26"/>
          <w:szCs w:val="26"/>
        </w:rPr>
        <w:t>тационного исследования и сформированные на его основе выводы</w:t>
      </w:r>
      <w:r w:rsidR="0003193D" w:rsidRPr="004159B0">
        <w:rPr>
          <w:snapToGrid w:val="0"/>
          <w:color w:val="auto"/>
          <w:sz w:val="26"/>
          <w:szCs w:val="26"/>
        </w:rPr>
        <w:t>,</w:t>
      </w:r>
      <w:r w:rsidR="0091326E" w:rsidRPr="004159B0">
        <w:rPr>
          <w:snapToGrid w:val="0"/>
          <w:color w:val="auto"/>
          <w:sz w:val="26"/>
          <w:szCs w:val="26"/>
        </w:rPr>
        <w:t xml:space="preserve"> являются теор</w:t>
      </w:r>
      <w:r w:rsidR="0091326E" w:rsidRPr="004159B0">
        <w:rPr>
          <w:snapToGrid w:val="0"/>
          <w:color w:val="auto"/>
          <w:sz w:val="26"/>
          <w:szCs w:val="26"/>
        </w:rPr>
        <w:t>е</w:t>
      </w:r>
      <w:r w:rsidR="0091326E" w:rsidRPr="004159B0">
        <w:rPr>
          <w:snapToGrid w:val="0"/>
          <w:color w:val="auto"/>
          <w:sz w:val="26"/>
          <w:szCs w:val="26"/>
        </w:rPr>
        <w:t xml:space="preserve">тической основой </w:t>
      </w:r>
      <w:proofErr w:type="gramStart"/>
      <w:r w:rsidR="0091326E" w:rsidRPr="004159B0">
        <w:rPr>
          <w:snapToGrid w:val="0"/>
          <w:color w:val="auto"/>
          <w:sz w:val="26"/>
          <w:szCs w:val="26"/>
        </w:rPr>
        <w:t>разработки комплекса методических рекомендаций повышения э</w:t>
      </w:r>
      <w:r w:rsidR="0091326E" w:rsidRPr="004159B0">
        <w:rPr>
          <w:snapToGrid w:val="0"/>
          <w:color w:val="auto"/>
          <w:sz w:val="26"/>
          <w:szCs w:val="26"/>
        </w:rPr>
        <w:t>ф</w:t>
      </w:r>
      <w:r w:rsidR="0091326E" w:rsidRPr="004159B0">
        <w:rPr>
          <w:snapToGrid w:val="0"/>
          <w:color w:val="auto"/>
          <w:sz w:val="26"/>
          <w:szCs w:val="26"/>
        </w:rPr>
        <w:t>фективности учебного процесса</w:t>
      </w:r>
      <w:proofErr w:type="gramEnd"/>
      <w:r w:rsidR="0091326E" w:rsidRPr="004159B0">
        <w:rPr>
          <w:snapToGrid w:val="0"/>
          <w:color w:val="auto"/>
          <w:sz w:val="26"/>
          <w:szCs w:val="26"/>
        </w:rPr>
        <w:t xml:space="preserve"> СПО,</w:t>
      </w:r>
      <w:r w:rsidR="0091326E" w:rsidRPr="004159B0">
        <w:rPr>
          <w:sz w:val="26"/>
          <w:szCs w:val="26"/>
        </w:rPr>
        <w:t xml:space="preserve"> внедрения и сертификации СМК образовател</w:t>
      </w:r>
      <w:r w:rsidR="0091326E" w:rsidRPr="004159B0">
        <w:rPr>
          <w:sz w:val="26"/>
          <w:szCs w:val="26"/>
        </w:rPr>
        <w:t>ь</w:t>
      </w:r>
      <w:r w:rsidR="0091326E" w:rsidRPr="004159B0">
        <w:rPr>
          <w:sz w:val="26"/>
          <w:szCs w:val="26"/>
        </w:rPr>
        <w:t>ных услуг.</w:t>
      </w:r>
    </w:p>
    <w:p w:rsidR="00F74499" w:rsidRPr="004159B0" w:rsidRDefault="00F74499" w:rsidP="004159B0">
      <w:pPr>
        <w:pStyle w:val="a0"/>
        <w:numPr>
          <w:ilvl w:val="0"/>
          <w:numId w:val="0"/>
        </w:num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b/>
          <w:color w:val="auto"/>
          <w:sz w:val="26"/>
          <w:szCs w:val="26"/>
        </w:rPr>
        <w:t xml:space="preserve">Положения, </w:t>
      </w:r>
      <w:r w:rsidRPr="004159B0">
        <w:rPr>
          <w:color w:val="auto"/>
          <w:sz w:val="26"/>
          <w:szCs w:val="26"/>
        </w:rPr>
        <w:t>выносимые на защиту:</w:t>
      </w:r>
    </w:p>
    <w:p w:rsidR="00D54365" w:rsidRPr="004159B0" w:rsidRDefault="00F74499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1. Понятие «</w:t>
      </w:r>
      <w:proofErr w:type="spellStart"/>
      <w:r w:rsidRPr="004159B0">
        <w:rPr>
          <w:sz w:val="26"/>
          <w:szCs w:val="26"/>
        </w:rPr>
        <w:t>внутрицикловая</w:t>
      </w:r>
      <w:proofErr w:type="spellEnd"/>
      <w:r w:rsidRPr="004159B0">
        <w:rPr>
          <w:sz w:val="26"/>
          <w:szCs w:val="26"/>
        </w:rPr>
        <w:t xml:space="preserve"> интеграция  </w:t>
      </w:r>
      <w:r w:rsidRPr="004159B0">
        <w:rPr>
          <w:bCs/>
          <w:sz w:val="26"/>
          <w:szCs w:val="26"/>
        </w:rPr>
        <w:t>ди</w:t>
      </w:r>
      <w:r w:rsidRPr="004159B0">
        <w:rPr>
          <w:sz w:val="26"/>
          <w:szCs w:val="26"/>
        </w:rPr>
        <w:t>с</w:t>
      </w:r>
      <w:r w:rsidRPr="004159B0">
        <w:rPr>
          <w:bCs/>
          <w:sz w:val="26"/>
          <w:szCs w:val="26"/>
        </w:rPr>
        <w:t>циплин» представляет собой</w:t>
      </w:r>
      <w:r w:rsidRPr="004159B0">
        <w:rPr>
          <w:sz w:val="26"/>
          <w:szCs w:val="26"/>
        </w:rPr>
        <w:t xml:space="preserve"> </w:t>
      </w:r>
      <w:r w:rsidR="00D54365" w:rsidRPr="004159B0">
        <w:rPr>
          <w:sz w:val="26"/>
          <w:szCs w:val="26"/>
        </w:rPr>
        <w:t>пед</w:t>
      </w:r>
      <w:r w:rsidR="00D54365" w:rsidRPr="004159B0">
        <w:rPr>
          <w:sz w:val="26"/>
          <w:szCs w:val="26"/>
        </w:rPr>
        <w:t>а</w:t>
      </w:r>
      <w:r w:rsidR="00D54365" w:rsidRPr="004159B0">
        <w:rPr>
          <w:sz w:val="26"/>
          <w:szCs w:val="26"/>
        </w:rPr>
        <w:t xml:space="preserve">гогический процесс создания целостной образовательной </w:t>
      </w:r>
      <w:r w:rsidR="00C85DF3">
        <w:rPr>
          <w:sz w:val="26"/>
          <w:szCs w:val="26"/>
        </w:rPr>
        <w:t>среды</w:t>
      </w:r>
      <w:r w:rsidR="00D54365" w:rsidRPr="004159B0">
        <w:rPr>
          <w:sz w:val="26"/>
          <w:szCs w:val="26"/>
        </w:rPr>
        <w:t>, которая выполняет функции установления последовательности, преемственности и взаимопроникнов</w:t>
      </w:r>
      <w:r w:rsidR="00D54365" w:rsidRPr="004159B0">
        <w:rPr>
          <w:sz w:val="26"/>
          <w:szCs w:val="26"/>
        </w:rPr>
        <w:t>е</w:t>
      </w:r>
      <w:r w:rsidR="00D54365" w:rsidRPr="004159B0">
        <w:rPr>
          <w:sz w:val="26"/>
          <w:szCs w:val="26"/>
        </w:rPr>
        <w:t>ния содержания дисциплин одного образовательного цикла, устранения их дублир</w:t>
      </w:r>
      <w:r w:rsidR="00D54365" w:rsidRPr="004159B0">
        <w:rPr>
          <w:sz w:val="26"/>
          <w:szCs w:val="26"/>
        </w:rPr>
        <w:t>о</w:t>
      </w:r>
      <w:r w:rsidR="00D54365" w:rsidRPr="004159B0">
        <w:rPr>
          <w:sz w:val="26"/>
          <w:szCs w:val="26"/>
        </w:rPr>
        <w:t>вания, а также систематизации, субординации и координации внутренних логических связей их освоения.</w:t>
      </w:r>
    </w:p>
    <w:p w:rsidR="00F74499" w:rsidRPr="004159B0" w:rsidRDefault="00F74499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2. </w:t>
      </w:r>
      <w:proofErr w:type="gramStart"/>
      <w:r w:rsidRPr="004159B0">
        <w:rPr>
          <w:sz w:val="26"/>
          <w:szCs w:val="26"/>
        </w:rPr>
        <w:t>Фактор</w:t>
      </w:r>
      <w:r w:rsidR="00557F6D" w:rsidRPr="004159B0">
        <w:rPr>
          <w:sz w:val="26"/>
          <w:szCs w:val="26"/>
        </w:rPr>
        <w:t>ами, формирующими</w:t>
      </w:r>
      <w:r w:rsidRPr="004159B0">
        <w:rPr>
          <w:sz w:val="26"/>
          <w:szCs w:val="26"/>
        </w:rPr>
        <w:t xml:space="preserve"> </w:t>
      </w:r>
      <w:proofErr w:type="spellStart"/>
      <w:r w:rsidRPr="004159B0">
        <w:rPr>
          <w:sz w:val="26"/>
          <w:szCs w:val="26"/>
        </w:rPr>
        <w:t>внутрицикловую</w:t>
      </w:r>
      <w:proofErr w:type="spellEnd"/>
      <w:r w:rsidRPr="004159B0">
        <w:rPr>
          <w:sz w:val="26"/>
          <w:szCs w:val="26"/>
        </w:rPr>
        <w:t xml:space="preserve"> интеграцию дисциплин</w:t>
      </w:r>
      <w:r w:rsidRPr="004159B0">
        <w:rPr>
          <w:rFonts w:eastAsia="Times New Roman"/>
          <w:sz w:val="26"/>
          <w:szCs w:val="26"/>
        </w:rPr>
        <w:t xml:space="preserve"> в </w:t>
      </w:r>
      <w:r w:rsidRPr="004159B0">
        <w:rPr>
          <w:sz w:val="26"/>
          <w:szCs w:val="26"/>
        </w:rPr>
        <w:t>у</w:t>
      </w:r>
      <w:r w:rsidRPr="004159B0">
        <w:rPr>
          <w:sz w:val="26"/>
          <w:szCs w:val="26"/>
        </w:rPr>
        <w:t>ч</w:t>
      </w:r>
      <w:r w:rsidRPr="004159B0">
        <w:rPr>
          <w:sz w:val="26"/>
          <w:szCs w:val="26"/>
        </w:rPr>
        <w:t>реждении СПО</w:t>
      </w:r>
      <w:r w:rsidR="00557F6D" w:rsidRPr="004159B0">
        <w:rPr>
          <w:sz w:val="26"/>
          <w:szCs w:val="26"/>
        </w:rPr>
        <w:t xml:space="preserve"> являются</w:t>
      </w:r>
      <w:proofErr w:type="gramEnd"/>
      <w:r w:rsidR="00DF6B4A" w:rsidRPr="004159B0">
        <w:rPr>
          <w:sz w:val="26"/>
          <w:szCs w:val="26"/>
        </w:rPr>
        <w:t>:</w:t>
      </w:r>
      <w:r w:rsidR="00557F6D" w:rsidRPr="004159B0">
        <w:rPr>
          <w:sz w:val="26"/>
          <w:szCs w:val="26"/>
        </w:rPr>
        <w:t xml:space="preserve"> </w:t>
      </w:r>
      <w:proofErr w:type="gramStart"/>
      <w:r w:rsidR="00DF6B4A" w:rsidRPr="004159B0">
        <w:rPr>
          <w:sz w:val="26"/>
          <w:szCs w:val="26"/>
        </w:rPr>
        <w:t>Цикловая образовательная программа; интегрированная оценка результатов, процессов и условий деятельности учреждения СПО; Матрица соответствия учебно-методического комплекса дисциплин требованию освоения в</w:t>
      </w:r>
      <w:r w:rsidR="00DF6B4A" w:rsidRPr="004159B0">
        <w:rPr>
          <w:sz w:val="26"/>
          <w:szCs w:val="26"/>
        </w:rPr>
        <w:t>е</w:t>
      </w:r>
      <w:r w:rsidR="00DF6B4A" w:rsidRPr="004159B0">
        <w:rPr>
          <w:sz w:val="26"/>
          <w:szCs w:val="26"/>
        </w:rPr>
        <w:t>дущих профессиональных компетенций).</w:t>
      </w:r>
      <w:proofErr w:type="gramEnd"/>
    </w:p>
    <w:p w:rsidR="00F74499" w:rsidRPr="004159B0" w:rsidRDefault="00F74499" w:rsidP="004159B0">
      <w:pPr>
        <w:tabs>
          <w:tab w:val="left" w:pos="993"/>
        </w:tabs>
        <w:ind w:firstLine="709"/>
        <w:rPr>
          <w:bCs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3. </w:t>
      </w:r>
      <w:r w:rsidR="00D54365" w:rsidRPr="004159B0">
        <w:rPr>
          <w:color w:val="auto"/>
          <w:sz w:val="26"/>
          <w:szCs w:val="26"/>
        </w:rPr>
        <w:t xml:space="preserve">Система дидактического обеспечения внутрицикловой интеграции </w:t>
      </w:r>
      <w:r w:rsidRPr="004159B0">
        <w:rPr>
          <w:color w:val="auto"/>
          <w:sz w:val="26"/>
          <w:szCs w:val="26"/>
        </w:rPr>
        <w:t>специал</w:t>
      </w:r>
      <w:r w:rsidRPr="004159B0">
        <w:rPr>
          <w:color w:val="auto"/>
          <w:sz w:val="26"/>
          <w:szCs w:val="26"/>
        </w:rPr>
        <w:t>ь</w:t>
      </w:r>
      <w:r w:rsidRPr="004159B0">
        <w:rPr>
          <w:color w:val="auto"/>
          <w:sz w:val="26"/>
          <w:szCs w:val="26"/>
        </w:rPr>
        <w:t xml:space="preserve">ных дисциплин, использующая критерии оценки качества подготовки </w:t>
      </w:r>
      <w:r w:rsidR="004634C5" w:rsidRPr="004159B0">
        <w:rPr>
          <w:color w:val="auto"/>
          <w:sz w:val="26"/>
          <w:szCs w:val="26"/>
        </w:rPr>
        <w:t xml:space="preserve"> обучающихся учреждений СПО</w:t>
      </w:r>
      <w:r w:rsidR="00DC335B" w:rsidRPr="004159B0">
        <w:rPr>
          <w:color w:val="auto"/>
          <w:sz w:val="26"/>
          <w:szCs w:val="26"/>
        </w:rPr>
        <w:t>,</w:t>
      </w:r>
      <w:r w:rsidRPr="004159B0">
        <w:rPr>
          <w:color w:val="auto"/>
          <w:sz w:val="26"/>
          <w:szCs w:val="26"/>
        </w:rPr>
        <w:t xml:space="preserve"> оказывает положительное влияние на формирование професси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 xml:space="preserve">нальных компетенций </w:t>
      </w:r>
      <w:r w:rsidR="00B730D8">
        <w:rPr>
          <w:color w:val="auto"/>
          <w:sz w:val="26"/>
          <w:szCs w:val="26"/>
        </w:rPr>
        <w:t>специалистов</w:t>
      </w:r>
      <w:r w:rsidR="004634C5" w:rsidRPr="004159B0">
        <w:rPr>
          <w:color w:val="auto"/>
          <w:sz w:val="26"/>
          <w:szCs w:val="26"/>
        </w:rPr>
        <w:t xml:space="preserve"> в</w:t>
      </w:r>
      <w:r w:rsidR="004634C5" w:rsidRPr="004159B0">
        <w:rPr>
          <w:color w:val="FF0000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 </w:t>
      </w:r>
      <w:r w:rsidR="00DC335B" w:rsidRPr="004159B0">
        <w:rPr>
          <w:color w:val="auto"/>
          <w:sz w:val="26"/>
          <w:szCs w:val="26"/>
        </w:rPr>
        <w:t>учреждени</w:t>
      </w:r>
      <w:r w:rsidR="004634C5" w:rsidRPr="004159B0">
        <w:rPr>
          <w:color w:val="auto"/>
          <w:sz w:val="26"/>
          <w:szCs w:val="26"/>
        </w:rPr>
        <w:t>ях</w:t>
      </w:r>
      <w:r w:rsidR="00DC335B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СПО</w:t>
      </w:r>
      <w:r w:rsidRPr="004159B0">
        <w:rPr>
          <w:bCs/>
          <w:color w:val="auto"/>
          <w:sz w:val="26"/>
          <w:szCs w:val="26"/>
        </w:rPr>
        <w:t>.</w:t>
      </w:r>
    </w:p>
    <w:p w:rsidR="00A3361E" w:rsidRPr="003763BE" w:rsidRDefault="00A3361E" w:rsidP="004159B0">
      <w:pPr>
        <w:ind w:firstLine="709"/>
        <w:rPr>
          <w:color w:val="auto"/>
          <w:spacing w:val="-20"/>
          <w:sz w:val="26"/>
          <w:szCs w:val="26"/>
        </w:rPr>
      </w:pPr>
      <w:r w:rsidRPr="004159B0">
        <w:rPr>
          <w:bCs/>
          <w:color w:val="auto"/>
          <w:sz w:val="26"/>
          <w:szCs w:val="26"/>
        </w:rPr>
        <w:t>4. О</w:t>
      </w:r>
      <w:r w:rsidRPr="004159B0">
        <w:rPr>
          <w:color w:val="auto"/>
          <w:sz w:val="26"/>
          <w:szCs w:val="26"/>
        </w:rPr>
        <w:t xml:space="preserve">ценку качества образовательного процесса СПО обеспечивает </w:t>
      </w:r>
      <w:r w:rsidRPr="004159B0">
        <w:rPr>
          <w:bCs/>
          <w:color w:val="auto"/>
          <w:sz w:val="26"/>
          <w:szCs w:val="26"/>
        </w:rPr>
        <w:t>комплек</w:t>
      </w:r>
      <w:r w:rsidRPr="004159B0">
        <w:rPr>
          <w:bCs/>
          <w:color w:val="auto"/>
          <w:sz w:val="26"/>
          <w:szCs w:val="26"/>
        </w:rPr>
        <w:t>с</w:t>
      </w:r>
      <w:r w:rsidRPr="004159B0">
        <w:rPr>
          <w:bCs/>
          <w:color w:val="auto"/>
          <w:sz w:val="26"/>
          <w:szCs w:val="26"/>
        </w:rPr>
        <w:t>ный метод</w:t>
      </w:r>
      <w:r w:rsidRPr="004159B0">
        <w:rPr>
          <w:color w:val="auto"/>
          <w:sz w:val="26"/>
          <w:szCs w:val="26"/>
        </w:rPr>
        <w:t xml:space="preserve">, который предусматривает использование </w:t>
      </w:r>
      <w:r w:rsidR="009F2261" w:rsidRPr="004159B0">
        <w:rPr>
          <w:color w:val="auto"/>
          <w:sz w:val="26"/>
          <w:szCs w:val="26"/>
        </w:rPr>
        <w:t>интегрированного (</w:t>
      </w:r>
      <w:r w:rsidRPr="004159B0">
        <w:rPr>
          <w:color w:val="auto"/>
          <w:sz w:val="26"/>
          <w:szCs w:val="26"/>
        </w:rPr>
        <w:t>обобщённ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го</w:t>
      </w:r>
      <w:r w:rsidR="009F2261" w:rsidRPr="004159B0">
        <w:rPr>
          <w:color w:val="auto"/>
          <w:sz w:val="26"/>
          <w:szCs w:val="26"/>
        </w:rPr>
        <w:t>)</w:t>
      </w:r>
      <w:r w:rsidRPr="004159B0">
        <w:rPr>
          <w:color w:val="auto"/>
          <w:sz w:val="26"/>
          <w:szCs w:val="26"/>
        </w:rPr>
        <w:t xml:space="preserve"> показателя качества</w:t>
      </w:r>
      <w:r w:rsidR="00D22336" w:rsidRPr="004159B0">
        <w:rPr>
          <w:color w:val="auto"/>
          <w:sz w:val="26"/>
          <w:szCs w:val="26"/>
        </w:rPr>
        <w:t>, базирующегося на принципах управления качеством (лиде</w:t>
      </w:r>
      <w:r w:rsidR="00D22336" w:rsidRPr="004159B0">
        <w:rPr>
          <w:color w:val="auto"/>
          <w:sz w:val="26"/>
          <w:szCs w:val="26"/>
        </w:rPr>
        <w:t>р</w:t>
      </w:r>
      <w:r w:rsidR="00D22336" w:rsidRPr="004159B0">
        <w:rPr>
          <w:color w:val="auto"/>
          <w:sz w:val="26"/>
          <w:szCs w:val="26"/>
        </w:rPr>
        <w:t xml:space="preserve">ство руководителей, ориентация потребителей, вовлечение персонала, непрерывность процесса, системный подход, постоянное улучшение, взаимодействие с </w:t>
      </w:r>
      <w:r w:rsidR="00D22336" w:rsidRPr="003763BE">
        <w:rPr>
          <w:color w:val="auto"/>
          <w:spacing w:val="-20"/>
          <w:sz w:val="26"/>
          <w:szCs w:val="26"/>
        </w:rPr>
        <w:t>поставщиками).</w:t>
      </w:r>
    </w:p>
    <w:p w:rsidR="00F74499" w:rsidRPr="004159B0" w:rsidRDefault="00F74499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b/>
          <w:color w:val="auto"/>
          <w:sz w:val="26"/>
          <w:szCs w:val="26"/>
        </w:rPr>
        <w:t xml:space="preserve">Достоверность основных положений и выводов </w:t>
      </w:r>
      <w:r w:rsidRPr="004159B0">
        <w:rPr>
          <w:color w:val="auto"/>
          <w:sz w:val="26"/>
          <w:szCs w:val="26"/>
        </w:rPr>
        <w:t>исследования</w:t>
      </w:r>
      <w:r w:rsidRPr="004159B0">
        <w:rPr>
          <w:b/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обеспечена: </w:t>
      </w:r>
    </w:p>
    <w:p w:rsidR="00F74499" w:rsidRPr="004159B0" w:rsidRDefault="00F74499" w:rsidP="00E13075">
      <w:pPr>
        <w:pStyle w:val="af5"/>
        <w:numPr>
          <w:ilvl w:val="0"/>
          <w:numId w:val="28"/>
        </w:numPr>
        <w:tabs>
          <w:tab w:val="left" w:pos="709"/>
          <w:tab w:val="left" w:pos="993"/>
          <w:tab w:val="left" w:pos="1276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методологической обоснованностью исходных теоретических положений,</w:t>
      </w:r>
      <w:r w:rsidR="00CA14BF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в основе которых лежит </w:t>
      </w:r>
      <w:proofErr w:type="spellStart"/>
      <w:r w:rsidRPr="004159B0">
        <w:rPr>
          <w:color w:val="auto"/>
          <w:sz w:val="26"/>
          <w:szCs w:val="26"/>
        </w:rPr>
        <w:t>внутрицикловая</w:t>
      </w:r>
      <w:proofErr w:type="spellEnd"/>
      <w:r w:rsidRPr="004159B0">
        <w:rPr>
          <w:color w:val="auto"/>
          <w:sz w:val="26"/>
          <w:szCs w:val="26"/>
        </w:rPr>
        <w:t xml:space="preserve"> интеграция специальных дисциплин; </w:t>
      </w:r>
    </w:p>
    <w:p w:rsidR="00F74499" w:rsidRPr="004159B0" w:rsidRDefault="00F74499" w:rsidP="00E13075">
      <w:pPr>
        <w:pStyle w:val="af5"/>
        <w:numPr>
          <w:ilvl w:val="0"/>
          <w:numId w:val="28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апробацией полученных результатов и выводов исследования, обусловле</w:t>
      </w:r>
      <w:r w:rsidRPr="004159B0">
        <w:rPr>
          <w:color w:val="auto"/>
          <w:sz w:val="26"/>
          <w:szCs w:val="26"/>
        </w:rPr>
        <w:t>н</w:t>
      </w:r>
      <w:r w:rsidRPr="004159B0">
        <w:rPr>
          <w:color w:val="auto"/>
          <w:sz w:val="26"/>
          <w:szCs w:val="26"/>
        </w:rPr>
        <w:t>ных рациональным использованием методов теоретических и экспериментальных и</w:t>
      </w:r>
      <w:r w:rsidRPr="004159B0">
        <w:rPr>
          <w:color w:val="auto"/>
          <w:sz w:val="26"/>
          <w:szCs w:val="26"/>
        </w:rPr>
        <w:t>с</w:t>
      </w:r>
      <w:r w:rsidRPr="004159B0">
        <w:rPr>
          <w:color w:val="auto"/>
          <w:sz w:val="26"/>
          <w:szCs w:val="26"/>
        </w:rPr>
        <w:t xml:space="preserve">следований, адекватных его целям и задачам; </w:t>
      </w:r>
    </w:p>
    <w:p w:rsidR="00F74499" w:rsidRPr="004159B0" w:rsidRDefault="00F74499" w:rsidP="00E13075">
      <w:pPr>
        <w:pStyle w:val="af5"/>
        <w:numPr>
          <w:ilvl w:val="0"/>
          <w:numId w:val="28"/>
        </w:numPr>
        <w:tabs>
          <w:tab w:val="left" w:pos="426"/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опорой на фундаментальные положения</w:t>
      </w:r>
      <w:r w:rsidR="00261342" w:rsidRPr="004159B0">
        <w:rPr>
          <w:color w:val="auto"/>
          <w:sz w:val="26"/>
          <w:szCs w:val="26"/>
        </w:rPr>
        <w:t xml:space="preserve"> теории</w:t>
      </w:r>
      <w:r w:rsidRPr="004159B0">
        <w:rPr>
          <w:color w:val="auto"/>
          <w:sz w:val="26"/>
          <w:szCs w:val="26"/>
        </w:rPr>
        <w:t xml:space="preserve"> профессионального образ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ва</w:t>
      </w:r>
      <w:r w:rsidR="00261342" w:rsidRPr="004159B0">
        <w:rPr>
          <w:color w:val="auto"/>
          <w:sz w:val="26"/>
          <w:szCs w:val="26"/>
        </w:rPr>
        <w:t xml:space="preserve">ния, </w:t>
      </w:r>
      <w:r w:rsidRPr="004159B0">
        <w:rPr>
          <w:color w:val="auto"/>
          <w:sz w:val="26"/>
          <w:szCs w:val="26"/>
        </w:rPr>
        <w:t>анализом реальной педагогической практики и положительного педагогич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 xml:space="preserve">ского опыта деятельности </w:t>
      </w:r>
      <w:r w:rsidR="00261342" w:rsidRPr="004159B0">
        <w:rPr>
          <w:color w:val="auto"/>
          <w:sz w:val="26"/>
          <w:szCs w:val="26"/>
        </w:rPr>
        <w:t>учреждения СПО;</w:t>
      </w:r>
    </w:p>
    <w:p w:rsidR="00F74499" w:rsidRPr="004159B0" w:rsidRDefault="00F74499" w:rsidP="00E13075">
      <w:pPr>
        <w:pStyle w:val="af5"/>
        <w:numPr>
          <w:ilvl w:val="0"/>
          <w:numId w:val="28"/>
        </w:numPr>
        <w:tabs>
          <w:tab w:val="left" w:pos="426"/>
          <w:tab w:val="left" w:pos="709"/>
          <w:tab w:val="left" w:pos="993"/>
        </w:tabs>
        <w:ind w:left="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комплексным характером поэтапного педагогического эксперимента; </w:t>
      </w:r>
    </w:p>
    <w:p w:rsidR="00F74499" w:rsidRPr="00E13075" w:rsidRDefault="00F74499" w:rsidP="00E13075">
      <w:pPr>
        <w:pStyle w:val="af5"/>
        <w:numPr>
          <w:ilvl w:val="0"/>
          <w:numId w:val="28"/>
        </w:numPr>
        <w:tabs>
          <w:tab w:val="left" w:pos="426"/>
          <w:tab w:val="left" w:pos="709"/>
          <w:tab w:val="left" w:pos="993"/>
        </w:tabs>
        <w:ind w:left="0" w:firstLine="709"/>
        <w:rPr>
          <w:color w:val="auto"/>
          <w:spacing w:val="-20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репрезентативностью экспериментальных данных, чёткостью исходных </w:t>
      </w:r>
      <w:r w:rsidRPr="00E13075">
        <w:rPr>
          <w:color w:val="auto"/>
          <w:spacing w:val="-20"/>
          <w:sz w:val="26"/>
          <w:szCs w:val="26"/>
        </w:rPr>
        <w:t>мет</w:t>
      </w:r>
      <w:r w:rsidRPr="00E13075">
        <w:rPr>
          <w:color w:val="auto"/>
          <w:spacing w:val="-20"/>
          <w:sz w:val="26"/>
          <w:szCs w:val="26"/>
        </w:rPr>
        <w:t>о</w:t>
      </w:r>
      <w:r w:rsidRPr="00E13075">
        <w:rPr>
          <w:color w:val="auto"/>
          <w:spacing w:val="-20"/>
          <w:sz w:val="26"/>
          <w:szCs w:val="26"/>
        </w:rPr>
        <w:t>дологических позиций, личным участием автора в преподавании специальных дисциплин.</w:t>
      </w:r>
    </w:p>
    <w:p w:rsidR="00F74499" w:rsidRPr="004159B0" w:rsidRDefault="00F74499" w:rsidP="004159B0">
      <w:pPr>
        <w:pStyle w:val="a8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4159B0">
        <w:rPr>
          <w:rFonts w:ascii="Times New Roman" w:hAnsi="Times New Roman" w:cs="Times New Roman"/>
          <w:color w:val="auto"/>
          <w:sz w:val="26"/>
          <w:szCs w:val="26"/>
        </w:rPr>
        <w:t>Личный вклад автора заключается в получении научных результатов, изложе</w:t>
      </w:r>
      <w:r w:rsidRPr="004159B0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4159B0">
        <w:rPr>
          <w:rFonts w:ascii="Times New Roman" w:hAnsi="Times New Roman" w:cs="Times New Roman"/>
          <w:color w:val="auto"/>
          <w:sz w:val="26"/>
          <w:szCs w:val="26"/>
        </w:rPr>
        <w:t>ных в диссертации и опубликованных работах, проведении дидактического экспер</w:t>
      </w:r>
      <w:r w:rsidRPr="004159B0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4159B0">
        <w:rPr>
          <w:rFonts w:ascii="Times New Roman" w:hAnsi="Times New Roman" w:cs="Times New Roman"/>
          <w:color w:val="auto"/>
          <w:sz w:val="26"/>
          <w:szCs w:val="26"/>
        </w:rPr>
        <w:t>мента.</w:t>
      </w:r>
    </w:p>
    <w:p w:rsidR="0063426B" w:rsidRPr="004159B0" w:rsidRDefault="0063426B" w:rsidP="004159B0">
      <w:pPr>
        <w:ind w:firstLine="709"/>
        <w:rPr>
          <w:color w:val="auto"/>
          <w:sz w:val="26"/>
          <w:szCs w:val="26"/>
        </w:rPr>
      </w:pPr>
      <w:r w:rsidRPr="004159B0">
        <w:rPr>
          <w:b/>
          <w:bCs/>
          <w:color w:val="000000" w:themeColor="text1"/>
          <w:sz w:val="26"/>
          <w:szCs w:val="26"/>
        </w:rPr>
        <w:lastRenderedPageBreak/>
        <w:t xml:space="preserve">Апробация и внедрение полученных в ходе исследования результатов </w:t>
      </w:r>
      <w:r w:rsidRPr="004159B0">
        <w:rPr>
          <w:color w:val="000000" w:themeColor="text1"/>
          <w:sz w:val="26"/>
          <w:szCs w:val="26"/>
        </w:rPr>
        <w:t>ос</w:t>
      </w:r>
      <w:r w:rsidRPr="004159B0">
        <w:rPr>
          <w:color w:val="000000" w:themeColor="text1"/>
          <w:sz w:val="26"/>
          <w:szCs w:val="26"/>
        </w:rPr>
        <w:t>у</w:t>
      </w:r>
      <w:r w:rsidRPr="004159B0">
        <w:rPr>
          <w:color w:val="000000" w:themeColor="text1"/>
          <w:sz w:val="26"/>
          <w:szCs w:val="26"/>
        </w:rPr>
        <w:t>ществлялись посредством</w:t>
      </w:r>
      <w:r w:rsidR="001B05AE" w:rsidRPr="004159B0">
        <w:rPr>
          <w:color w:val="000000" w:themeColor="text1"/>
          <w:sz w:val="26"/>
          <w:szCs w:val="26"/>
        </w:rPr>
        <w:t xml:space="preserve"> </w:t>
      </w:r>
      <w:r w:rsidR="003C2FA7" w:rsidRPr="004159B0">
        <w:rPr>
          <w:color w:val="000000" w:themeColor="text1"/>
          <w:sz w:val="26"/>
          <w:szCs w:val="26"/>
        </w:rPr>
        <w:t>профессио</w:t>
      </w:r>
      <w:r w:rsidR="00407D77" w:rsidRPr="004159B0">
        <w:rPr>
          <w:color w:val="000000" w:themeColor="text1"/>
          <w:sz w:val="26"/>
          <w:szCs w:val="26"/>
        </w:rPr>
        <w:t>на</w:t>
      </w:r>
      <w:r w:rsidR="003C2FA7" w:rsidRPr="004159B0">
        <w:rPr>
          <w:color w:val="000000" w:themeColor="text1"/>
          <w:sz w:val="26"/>
          <w:szCs w:val="26"/>
        </w:rPr>
        <w:t>льно</w:t>
      </w:r>
      <w:r w:rsidR="00407D77" w:rsidRPr="004159B0">
        <w:rPr>
          <w:color w:val="000000" w:themeColor="text1"/>
          <w:sz w:val="26"/>
          <w:szCs w:val="26"/>
        </w:rPr>
        <w:t>й подготовки</w:t>
      </w:r>
      <w:r w:rsidR="00DE7850" w:rsidRPr="004159B0">
        <w:rPr>
          <w:color w:val="000000" w:themeColor="text1"/>
          <w:sz w:val="26"/>
          <w:szCs w:val="26"/>
        </w:rPr>
        <w:t xml:space="preserve"> </w:t>
      </w:r>
      <w:r w:rsidR="00DC335B" w:rsidRPr="004159B0">
        <w:rPr>
          <w:rFonts w:eastAsia="Times New Roman"/>
          <w:sz w:val="26"/>
          <w:szCs w:val="26"/>
        </w:rPr>
        <w:t>квалифицированных кадров в учреждениях</w:t>
      </w:r>
      <w:r w:rsidR="00DC335B" w:rsidRPr="004159B0">
        <w:rPr>
          <w:color w:val="auto"/>
          <w:sz w:val="26"/>
          <w:szCs w:val="26"/>
        </w:rPr>
        <w:t xml:space="preserve"> </w:t>
      </w:r>
      <w:r w:rsidR="00DE7850" w:rsidRPr="004159B0">
        <w:rPr>
          <w:color w:val="000000" w:themeColor="text1"/>
          <w:sz w:val="26"/>
          <w:szCs w:val="26"/>
        </w:rPr>
        <w:t xml:space="preserve">среднего </w:t>
      </w:r>
      <w:r w:rsidR="00407D77" w:rsidRPr="004159B0">
        <w:rPr>
          <w:color w:val="000000" w:themeColor="text1"/>
          <w:sz w:val="26"/>
          <w:szCs w:val="26"/>
        </w:rPr>
        <w:t>профессионального образования</w:t>
      </w:r>
      <w:r w:rsidR="003C2FA7" w:rsidRPr="004159B0">
        <w:rPr>
          <w:color w:val="000000" w:themeColor="text1"/>
          <w:sz w:val="26"/>
          <w:szCs w:val="26"/>
        </w:rPr>
        <w:t>. Результаты исследования, в том числе основные теоретические положения и выводы, докладывались и обсужд</w:t>
      </w:r>
      <w:r w:rsidR="003C2FA7" w:rsidRPr="004159B0">
        <w:rPr>
          <w:color w:val="000000" w:themeColor="text1"/>
          <w:sz w:val="26"/>
          <w:szCs w:val="26"/>
        </w:rPr>
        <w:t>а</w:t>
      </w:r>
      <w:r w:rsidR="003C2FA7" w:rsidRPr="004159B0">
        <w:rPr>
          <w:color w:val="000000" w:themeColor="text1"/>
          <w:sz w:val="26"/>
          <w:szCs w:val="26"/>
        </w:rPr>
        <w:t>лись на международных, российских и региональных научно-практических конф</w:t>
      </w:r>
      <w:r w:rsidR="003C2FA7" w:rsidRPr="004159B0">
        <w:rPr>
          <w:color w:val="000000" w:themeColor="text1"/>
          <w:sz w:val="26"/>
          <w:szCs w:val="26"/>
        </w:rPr>
        <w:t>е</w:t>
      </w:r>
      <w:r w:rsidR="003C2FA7" w:rsidRPr="004159B0">
        <w:rPr>
          <w:color w:val="000000" w:themeColor="text1"/>
          <w:sz w:val="26"/>
          <w:szCs w:val="26"/>
        </w:rPr>
        <w:t xml:space="preserve">ренциях в городах Москва, Новосибирск, </w:t>
      </w:r>
      <w:r w:rsidR="00F74499" w:rsidRPr="004159B0">
        <w:rPr>
          <w:color w:val="000000" w:themeColor="text1"/>
          <w:sz w:val="26"/>
          <w:szCs w:val="26"/>
        </w:rPr>
        <w:t xml:space="preserve">Томск, Новокузнецк, Благовещенск, </w:t>
      </w:r>
      <w:r w:rsidR="003C2FA7" w:rsidRPr="004159B0">
        <w:rPr>
          <w:color w:val="000000" w:themeColor="text1"/>
          <w:sz w:val="26"/>
          <w:szCs w:val="26"/>
        </w:rPr>
        <w:t xml:space="preserve">Южно-Сахалинск. </w:t>
      </w:r>
      <w:r w:rsidRPr="004159B0">
        <w:rPr>
          <w:color w:val="000000" w:themeColor="text1"/>
          <w:sz w:val="26"/>
          <w:szCs w:val="26"/>
        </w:rPr>
        <w:t xml:space="preserve">Материалы, полученные в процессе исследования, нашли отражение в </w:t>
      </w:r>
      <w:r w:rsidR="0003193D" w:rsidRPr="004159B0">
        <w:rPr>
          <w:color w:val="000000" w:themeColor="text1"/>
          <w:sz w:val="26"/>
          <w:szCs w:val="26"/>
        </w:rPr>
        <w:t>9</w:t>
      </w:r>
      <w:r w:rsidRPr="004159B0">
        <w:rPr>
          <w:color w:val="000000" w:themeColor="text1"/>
          <w:sz w:val="26"/>
          <w:szCs w:val="26"/>
        </w:rPr>
        <w:t xml:space="preserve"> публикациях</w:t>
      </w:r>
      <w:r w:rsidRPr="004159B0">
        <w:rPr>
          <w:color w:val="auto"/>
          <w:sz w:val="26"/>
          <w:szCs w:val="26"/>
        </w:rPr>
        <w:t xml:space="preserve"> диссертанта в научной печати. Результаты исследования внедрены в практику работы учреждений начального</w:t>
      </w:r>
      <w:r w:rsidR="00C63D29" w:rsidRPr="004159B0">
        <w:rPr>
          <w:color w:val="auto"/>
          <w:sz w:val="26"/>
          <w:szCs w:val="26"/>
        </w:rPr>
        <w:t xml:space="preserve"> и </w:t>
      </w:r>
      <w:r w:rsidRPr="004159B0">
        <w:rPr>
          <w:color w:val="auto"/>
          <w:sz w:val="26"/>
          <w:szCs w:val="26"/>
        </w:rPr>
        <w:t xml:space="preserve">среднего </w:t>
      </w:r>
      <w:r w:rsidR="00A96C13" w:rsidRPr="004159B0">
        <w:rPr>
          <w:color w:val="auto"/>
          <w:sz w:val="26"/>
          <w:szCs w:val="26"/>
        </w:rPr>
        <w:t>профессионального образования Сахалинской области</w:t>
      </w:r>
      <w:r w:rsidRPr="004159B0">
        <w:rPr>
          <w:color w:val="auto"/>
          <w:sz w:val="26"/>
          <w:szCs w:val="26"/>
        </w:rPr>
        <w:t>.</w:t>
      </w:r>
    </w:p>
    <w:p w:rsidR="005571FC" w:rsidRPr="00D214AC" w:rsidRDefault="005571FC" w:rsidP="00D214AC">
      <w:pPr>
        <w:ind w:firstLine="709"/>
        <w:rPr>
          <w:color w:val="000000" w:themeColor="text1"/>
          <w:sz w:val="26"/>
          <w:szCs w:val="26"/>
        </w:rPr>
      </w:pPr>
      <w:r w:rsidRPr="004159B0">
        <w:rPr>
          <w:b/>
          <w:iCs/>
          <w:color w:val="auto"/>
          <w:sz w:val="26"/>
          <w:szCs w:val="26"/>
        </w:rPr>
        <w:t>Организация исследования</w:t>
      </w:r>
      <w:r w:rsidRPr="004159B0">
        <w:rPr>
          <w:iCs/>
          <w:color w:val="auto"/>
          <w:sz w:val="26"/>
          <w:szCs w:val="26"/>
        </w:rPr>
        <w:t xml:space="preserve">. </w:t>
      </w:r>
      <w:r w:rsidRPr="004159B0">
        <w:rPr>
          <w:bCs/>
          <w:color w:val="auto"/>
          <w:sz w:val="26"/>
          <w:szCs w:val="26"/>
        </w:rPr>
        <w:t xml:space="preserve">Базой исследования явился </w:t>
      </w:r>
      <w:r w:rsidR="00997861" w:rsidRPr="00D214AC">
        <w:rPr>
          <w:color w:val="000000" w:themeColor="text1"/>
          <w:spacing w:val="-20"/>
          <w:sz w:val="26"/>
          <w:szCs w:val="26"/>
        </w:rPr>
        <w:t>Г</w:t>
      </w:r>
      <w:r w:rsidR="00C70F1C" w:rsidRPr="00D214AC">
        <w:rPr>
          <w:color w:val="000000" w:themeColor="text1"/>
          <w:spacing w:val="-20"/>
          <w:sz w:val="26"/>
          <w:szCs w:val="26"/>
        </w:rPr>
        <w:t>БО</w:t>
      </w:r>
      <w:r w:rsidR="00997861" w:rsidRPr="00D214AC">
        <w:rPr>
          <w:color w:val="000000" w:themeColor="text1"/>
          <w:spacing w:val="-20"/>
          <w:sz w:val="26"/>
          <w:szCs w:val="26"/>
        </w:rPr>
        <w:t>У СПО «</w:t>
      </w:r>
      <w:proofErr w:type="spellStart"/>
      <w:r w:rsidR="00997861" w:rsidRPr="00D214AC">
        <w:rPr>
          <w:color w:val="000000" w:themeColor="text1"/>
          <w:spacing w:val="-20"/>
          <w:sz w:val="26"/>
          <w:szCs w:val="26"/>
        </w:rPr>
        <w:t>Сахалиский</w:t>
      </w:r>
      <w:proofErr w:type="spellEnd"/>
      <w:r w:rsidR="00997861" w:rsidRPr="00D214AC">
        <w:rPr>
          <w:color w:val="000000" w:themeColor="text1"/>
          <w:spacing w:val="-20"/>
          <w:sz w:val="26"/>
          <w:szCs w:val="26"/>
        </w:rPr>
        <w:t xml:space="preserve"> техникум</w:t>
      </w:r>
      <w:r w:rsidR="00997861" w:rsidRPr="004159B0">
        <w:rPr>
          <w:color w:val="000000" w:themeColor="text1"/>
          <w:sz w:val="26"/>
          <w:szCs w:val="26"/>
        </w:rPr>
        <w:t xml:space="preserve"> отраслевых технологий и сервиса» (</w:t>
      </w:r>
      <w:proofErr w:type="gramStart"/>
      <w:r w:rsidRPr="004159B0">
        <w:rPr>
          <w:rStyle w:val="style11"/>
          <w:color w:val="auto"/>
          <w:sz w:val="26"/>
          <w:szCs w:val="26"/>
        </w:rPr>
        <w:t>г</w:t>
      </w:r>
      <w:proofErr w:type="gramEnd"/>
      <w:r w:rsidRPr="004159B0">
        <w:rPr>
          <w:rStyle w:val="style11"/>
          <w:color w:val="auto"/>
          <w:sz w:val="26"/>
          <w:szCs w:val="26"/>
        </w:rPr>
        <w:t>.</w:t>
      </w:r>
      <w:r w:rsidR="008F4510" w:rsidRPr="004159B0">
        <w:rPr>
          <w:rStyle w:val="style11"/>
          <w:color w:val="auto"/>
          <w:sz w:val="26"/>
          <w:szCs w:val="26"/>
        </w:rPr>
        <w:t xml:space="preserve"> </w:t>
      </w:r>
      <w:r w:rsidRPr="004159B0">
        <w:rPr>
          <w:rStyle w:val="style11"/>
          <w:color w:val="auto"/>
          <w:sz w:val="26"/>
          <w:szCs w:val="26"/>
        </w:rPr>
        <w:t>Холмск, Сахалинская область</w:t>
      </w:r>
      <w:r w:rsidRPr="004159B0">
        <w:rPr>
          <w:color w:val="auto"/>
          <w:sz w:val="26"/>
          <w:szCs w:val="26"/>
        </w:rPr>
        <w:t>). В эк</w:t>
      </w:r>
      <w:r w:rsidRPr="004159B0">
        <w:rPr>
          <w:color w:val="auto"/>
          <w:sz w:val="26"/>
          <w:szCs w:val="26"/>
        </w:rPr>
        <w:t>с</w:t>
      </w:r>
      <w:r w:rsidRPr="004159B0">
        <w:rPr>
          <w:color w:val="auto"/>
          <w:sz w:val="26"/>
          <w:szCs w:val="26"/>
        </w:rPr>
        <w:t xml:space="preserve">перименте приняли участие 218 </w:t>
      </w:r>
      <w:proofErr w:type="gramStart"/>
      <w:r w:rsidRPr="004159B0">
        <w:rPr>
          <w:color w:val="auto"/>
          <w:sz w:val="26"/>
          <w:szCs w:val="26"/>
        </w:rPr>
        <w:t>обучающихся</w:t>
      </w:r>
      <w:proofErr w:type="gramEnd"/>
      <w:r w:rsidR="001B05AE" w:rsidRPr="004159B0">
        <w:rPr>
          <w:color w:val="auto"/>
          <w:sz w:val="26"/>
          <w:szCs w:val="26"/>
        </w:rPr>
        <w:t>. В качестве экспертов в исследовании приняли участие</w:t>
      </w:r>
      <w:r w:rsidRPr="004159B0">
        <w:rPr>
          <w:color w:val="auto"/>
          <w:sz w:val="26"/>
          <w:szCs w:val="26"/>
        </w:rPr>
        <w:t xml:space="preserve"> 5 руководителей образовательных учреждений, 9 специалистов</w:t>
      </w:r>
      <w:r w:rsidR="00402836" w:rsidRPr="004159B0">
        <w:rPr>
          <w:color w:val="auto"/>
          <w:sz w:val="26"/>
          <w:szCs w:val="26"/>
        </w:rPr>
        <w:t xml:space="preserve"> о</w:t>
      </w:r>
      <w:r w:rsidR="00402836" w:rsidRPr="004159B0">
        <w:rPr>
          <w:color w:val="auto"/>
          <w:sz w:val="26"/>
          <w:szCs w:val="26"/>
        </w:rPr>
        <w:t>т</w:t>
      </w:r>
      <w:r w:rsidR="00402836" w:rsidRPr="004159B0">
        <w:rPr>
          <w:color w:val="auto"/>
          <w:sz w:val="26"/>
          <w:szCs w:val="26"/>
        </w:rPr>
        <w:t>раслевых технологий и</w:t>
      </w:r>
      <w:r w:rsidRPr="004159B0">
        <w:rPr>
          <w:color w:val="auto"/>
          <w:sz w:val="26"/>
          <w:szCs w:val="26"/>
        </w:rPr>
        <w:t xml:space="preserve"> </w:t>
      </w:r>
      <w:r w:rsidR="001B05AE" w:rsidRPr="004159B0">
        <w:rPr>
          <w:color w:val="auto"/>
          <w:sz w:val="26"/>
          <w:szCs w:val="26"/>
        </w:rPr>
        <w:t>6</w:t>
      </w:r>
      <w:r w:rsidRPr="004159B0">
        <w:rPr>
          <w:color w:val="auto"/>
          <w:sz w:val="26"/>
          <w:szCs w:val="26"/>
        </w:rPr>
        <w:t xml:space="preserve"> работодателей. </w:t>
      </w:r>
      <w:r w:rsidRPr="004159B0">
        <w:rPr>
          <w:iCs/>
          <w:color w:val="auto"/>
          <w:sz w:val="26"/>
          <w:szCs w:val="26"/>
        </w:rPr>
        <w:t xml:space="preserve">Диссертационное исследование включало </w:t>
      </w:r>
      <w:r w:rsidR="009526D0" w:rsidRPr="004159B0">
        <w:rPr>
          <w:iCs/>
          <w:color w:val="auto"/>
          <w:sz w:val="26"/>
          <w:szCs w:val="26"/>
        </w:rPr>
        <w:t>три</w:t>
      </w:r>
      <w:r w:rsidR="00550919" w:rsidRPr="004159B0">
        <w:rPr>
          <w:iCs/>
          <w:color w:val="auto"/>
          <w:sz w:val="26"/>
          <w:szCs w:val="26"/>
        </w:rPr>
        <w:t xml:space="preserve"> </w:t>
      </w:r>
      <w:r w:rsidRPr="004159B0">
        <w:rPr>
          <w:iCs/>
          <w:color w:val="auto"/>
          <w:sz w:val="26"/>
          <w:szCs w:val="26"/>
        </w:rPr>
        <w:t>этапа:</w:t>
      </w:r>
    </w:p>
    <w:p w:rsidR="003833A5" w:rsidRPr="004159B0" w:rsidRDefault="003833A5" w:rsidP="004159B0">
      <w:pPr>
        <w:ind w:firstLine="709"/>
        <w:rPr>
          <w:sz w:val="26"/>
          <w:szCs w:val="26"/>
        </w:rPr>
      </w:pPr>
      <w:r w:rsidRPr="004159B0">
        <w:rPr>
          <w:b/>
          <w:sz w:val="26"/>
          <w:szCs w:val="26"/>
        </w:rPr>
        <w:t xml:space="preserve">На первом этапе </w:t>
      </w:r>
      <w:r w:rsidRPr="004159B0">
        <w:rPr>
          <w:sz w:val="26"/>
          <w:szCs w:val="26"/>
        </w:rPr>
        <w:t>(2006 – 2007 гг.) изучалось состояние проблемы в педагог</w:t>
      </w:r>
      <w:r w:rsidRPr="004159B0">
        <w:rPr>
          <w:sz w:val="26"/>
          <w:szCs w:val="26"/>
        </w:rPr>
        <w:t>и</w:t>
      </w:r>
      <w:r w:rsidRPr="004159B0">
        <w:rPr>
          <w:sz w:val="26"/>
          <w:szCs w:val="26"/>
        </w:rPr>
        <w:t>ческой науке и практике, анализировалась методическая, дидактическая и психолого-педагогическая литература по проблеме исследования. Определялись актуальность, цель и задачи исследования, формировалась рабочая гипотеза, определялись задачи исследования на основе накопленного материала по интеграции и качеству образов</w:t>
      </w:r>
      <w:r w:rsidRPr="004159B0">
        <w:rPr>
          <w:sz w:val="26"/>
          <w:szCs w:val="26"/>
        </w:rPr>
        <w:t>а</w:t>
      </w:r>
      <w:r w:rsidRPr="004159B0">
        <w:rPr>
          <w:sz w:val="26"/>
          <w:szCs w:val="26"/>
        </w:rPr>
        <w:t>ния.</w:t>
      </w:r>
    </w:p>
    <w:p w:rsidR="003833A5" w:rsidRPr="004159B0" w:rsidRDefault="003833A5" w:rsidP="004159B0">
      <w:pPr>
        <w:ind w:firstLine="709"/>
        <w:rPr>
          <w:sz w:val="26"/>
          <w:szCs w:val="26"/>
        </w:rPr>
      </w:pPr>
      <w:r w:rsidRPr="004159B0">
        <w:rPr>
          <w:b/>
          <w:sz w:val="26"/>
          <w:szCs w:val="26"/>
        </w:rPr>
        <w:t xml:space="preserve">На втором этапе </w:t>
      </w:r>
      <w:r w:rsidRPr="004159B0">
        <w:rPr>
          <w:sz w:val="26"/>
          <w:szCs w:val="26"/>
        </w:rPr>
        <w:t xml:space="preserve">(2007 – 2008 гг.) определена педагогическая система </w:t>
      </w:r>
      <w:r w:rsidR="009526D0" w:rsidRPr="004159B0">
        <w:rPr>
          <w:sz w:val="26"/>
          <w:szCs w:val="26"/>
        </w:rPr>
        <w:t>пов</w:t>
      </w:r>
      <w:r w:rsidR="009526D0" w:rsidRPr="004159B0">
        <w:rPr>
          <w:sz w:val="26"/>
          <w:szCs w:val="26"/>
        </w:rPr>
        <w:t>ы</w:t>
      </w:r>
      <w:r w:rsidR="009526D0" w:rsidRPr="004159B0">
        <w:rPr>
          <w:sz w:val="26"/>
          <w:szCs w:val="26"/>
        </w:rPr>
        <w:t xml:space="preserve">шения </w:t>
      </w:r>
      <w:r w:rsidRPr="004159B0">
        <w:rPr>
          <w:sz w:val="26"/>
          <w:szCs w:val="26"/>
        </w:rPr>
        <w:t>качества среднего профессионального образования</w:t>
      </w:r>
      <w:r w:rsidR="009526D0" w:rsidRPr="004159B0">
        <w:rPr>
          <w:sz w:val="26"/>
          <w:szCs w:val="26"/>
        </w:rPr>
        <w:t xml:space="preserve"> на основе внутрицикловой интеграции дисциплин</w:t>
      </w:r>
      <w:r w:rsidRPr="004159B0">
        <w:rPr>
          <w:sz w:val="26"/>
          <w:szCs w:val="26"/>
        </w:rPr>
        <w:t xml:space="preserve">, </w:t>
      </w:r>
      <w:r w:rsidR="009526D0" w:rsidRPr="004159B0">
        <w:rPr>
          <w:sz w:val="26"/>
          <w:szCs w:val="26"/>
        </w:rPr>
        <w:t xml:space="preserve">выявлена </w:t>
      </w:r>
      <w:r w:rsidRPr="004159B0">
        <w:rPr>
          <w:sz w:val="26"/>
          <w:szCs w:val="26"/>
        </w:rPr>
        <w:t>е</w:t>
      </w:r>
      <w:r w:rsidR="009526D0" w:rsidRPr="004159B0">
        <w:rPr>
          <w:sz w:val="26"/>
          <w:szCs w:val="26"/>
        </w:rPr>
        <w:t>ё</w:t>
      </w:r>
      <w:r w:rsidRPr="004159B0">
        <w:rPr>
          <w:sz w:val="26"/>
          <w:szCs w:val="26"/>
        </w:rPr>
        <w:t xml:space="preserve"> структура, алгоритм функционирования, крит</w:t>
      </w:r>
      <w:r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>рии качества, проводилась экспериментальная работа.</w:t>
      </w:r>
    </w:p>
    <w:p w:rsidR="003833A5" w:rsidRPr="004159B0" w:rsidRDefault="003833A5" w:rsidP="004159B0">
      <w:pPr>
        <w:ind w:firstLine="709"/>
        <w:rPr>
          <w:sz w:val="26"/>
          <w:szCs w:val="26"/>
        </w:rPr>
      </w:pPr>
      <w:r w:rsidRPr="004159B0">
        <w:rPr>
          <w:b/>
          <w:sz w:val="26"/>
          <w:szCs w:val="26"/>
        </w:rPr>
        <w:t xml:space="preserve">На третьем этапе </w:t>
      </w:r>
      <w:r w:rsidRPr="004159B0">
        <w:rPr>
          <w:sz w:val="26"/>
          <w:szCs w:val="26"/>
        </w:rPr>
        <w:t>(2009 – 2010 гг.) осуществлялось обобщение и систематиз</w:t>
      </w:r>
      <w:r w:rsidRPr="004159B0">
        <w:rPr>
          <w:sz w:val="26"/>
          <w:szCs w:val="26"/>
        </w:rPr>
        <w:t>а</w:t>
      </w:r>
      <w:r w:rsidRPr="004159B0">
        <w:rPr>
          <w:sz w:val="26"/>
          <w:szCs w:val="26"/>
        </w:rPr>
        <w:t>ция результатов исследования, внедрение обобщенных результатов в практику раб</w:t>
      </w:r>
      <w:r w:rsidRPr="004159B0">
        <w:rPr>
          <w:sz w:val="26"/>
          <w:szCs w:val="26"/>
        </w:rPr>
        <w:t>о</w:t>
      </w:r>
      <w:r w:rsidRPr="004159B0">
        <w:rPr>
          <w:sz w:val="26"/>
          <w:szCs w:val="26"/>
        </w:rPr>
        <w:t>ты учреждений СПО, оформление диссертации.</w:t>
      </w:r>
    </w:p>
    <w:p w:rsidR="00420E6D" w:rsidRPr="004159B0" w:rsidRDefault="0063426B" w:rsidP="004159B0">
      <w:pPr>
        <w:ind w:firstLine="709"/>
        <w:rPr>
          <w:sz w:val="26"/>
          <w:szCs w:val="26"/>
        </w:rPr>
      </w:pPr>
      <w:r w:rsidRPr="004159B0">
        <w:rPr>
          <w:b/>
          <w:bCs/>
          <w:sz w:val="26"/>
          <w:szCs w:val="26"/>
        </w:rPr>
        <w:t xml:space="preserve">Структура диссертации. </w:t>
      </w:r>
      <w:bookmarkStart w:id="0" w:name="_Toc237335363"/>
      <w:r w:rsidR="00420E6D" w:rsidRPr="004159B0">
        <w:rPr>
          <w:sz w:val="26"/>
          <w:szCs w:val="26"/>
        </w:rPr>
        <w:t>Диссертационное исследование состоит из введения, двух глав, заключения, библиографии, приложений.</w:t>
      </w:r>
    </w:p>
    <w:p w:rsidR="003763BE" w:rsidRDefault="003763BE" w:rsidP="004159B0">
      <w:pPr>
        <w:shd w:val="clear" w:color="auto" w:fill="FFFFFF"/>
        <w:ind w:firstLine="709"/>
        <w:jc w:val="center"/>
        <w:rPr>
          <w:b/>
          <w:color w:val="auto"/>
          <w:sz w:val="26"/>
          <w:szCs w:val="26"/>
        </w:rPr>
      </w:pPr>
    </w:p>
    <w:p w:rsidR="00407F88" w:rsidRDefault="00457B83" w:rsidP="004159B0">
      <w:pPr>
        <w:shd w:val="clear" w:color="auto" w:fill="FFFFFF"/>
        <w:ind w:firstLine="709"/>
        <w:jc w:val="center"/>
        <w:rPr>
          <w:b/>
          <w:color w:val="auto"/>
          <w:sz w:val="26"/>
          <w:szCs w:val="26"/>
        </w:rPr>
      </w:pPr>
      <w:r w:rsidRPr="004159B0">
        <w:rPr>
          <w:b/>
          <w:color w:val="auto"/>
          <w:sz w:val="26"/>
          <w:szCs w:val="26"/>
        </w:rPr>
        <w:t>ОСНОВНОЕ СОДЕРЖАНИЕ ДИССЕРТАЦИИ</w:t>
      </w:r>
    </w:p>
    <w:p w:rsidR="003763BE" w:rsidRPr="004159B0" w:rsidRDefault="003763BE" w:rsidP="004159B0">
      <w:pPr>
        <w:shd w:val="clear" w:color="auto" w:fill="FFFFFF"/>
        <w:ind w:firstLine="709"/>
        <w:jc w:val="center"/>
        <w:rPr>
          <w:b/>
          <w:color w:val="auto"/>
          <w:sz w:val="26"/>
          <w:szCs w:val="26"/>
        </w:rPr>
      </w:pPr>
    </w:p>
    <w:p w:rsidR="00305550" w:rsidRPr="004159B0" w:rsidRDefault="00305550" w:rsidP="004159B0">
      <w:pPr>
        <w:ind w:firstLine="709"/>
        <w:rPr>
          <w:sz w:val="26"/>
          <w:szCs w:val="26"/>
        </w:rPr>
      </w:pPr>
      <w:r w:rsidRPr="004159B0">
        <w:rPr>
          <w:b/>
          <w:sz w:val="26"/>
          <w:szCs w:val="26"/>
        </w:rPr>
        <w:t>Во введении</w:t>
      </w:r>
      <w:r w:rsidRPr="004159B0">
        <w:rPr>
          <w:sz w:val="26"/>
          <w:szCs w:val="26"/>
        </w:rPr>
        <w:t xml:space="preserve"> обосновывается актуальность темы исследования, обозначается цель, объект и предмет исследования, методологические основы работы и методы и</w:t>
      </w:r>
      <w:r w:rsidRPr="004159B0">
        <w:rPr>
          <w:sz w:val="26"/>
          <w:szCs w:val="26"/>
        </w:rPr>
        <w:t>с</w:t>
      </w:r>
      <w:r w:rsidRPr="004159B0">
        <w:rPr>
          <w:sz w:val="26"/>
          <w:szCs w:val="26"/>
        </w:rPr>
        <w:t>следования, формулируется исходная гипотеза и результаты ее доказательства, выр</w:t>
      </w:r>
      <w:r w:rsidRPr="004159B0">
        <w:rPr>
          <w:sz w:val="26"/>
          <w:szCs w:val="26"/>
        </w:rPr>
        <w:t>а</w:t>
      </w:r>
      <w:r w:rsidRPr="004159B0">
        <w:rPr>
          <w:sz w:val="26"/>
          <w:szCs w:val="26"/>
        </w:rPr>
        <w:t>женные как положения, выносимые на защиту, раскрывается научная новизна, теор</w:t>
      </w:r>
      <w:r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>тическая и практическая значимость полученных результатов,</w:t>
      </w:r>
      <w:r w:rsidRPr="004159B0">
        <w:rPr>
          <w:rFonts w:eastAsia="Calibri"/>
          <w:sz w:val="26"/>
          <w:szCs w:val="26"/>
        </w:rPr>
        <w:t xml:space="preserve"> приводятся сведения об апробации и реализации основных положений диссертации</w:t>
      </w:r>
      <w:r w:rsidR="00A03AD4" w:rsidRPr="004159B0">
        <w:rPr>
          <w:rFonts w:eastAsia="Calibri"/>
          <w:sz w:val="26"/>
          <w:szCs w:val="26"/>
        </w:rPr>
        <w:t>.</w:t>
      </w:r>
    </w:p>
    <w:p w:rsidR="000000DD" w:rsidRPr="004159B0" w:rsidRDefault="000D2AF9" w:rsidP="004159B0">
      <w:pPr>
        <w:ind w:firstLine="709"/>
        <w:rPr>
          <w:b/>
          <w:sz w:val="26"/>
          <w:szCs w:val="26"/>
        </w:rPr>
      </w:pPr>
      <w:r w:rsidRPr="004159B0">
        <w:rPr>
          <w:sz w:val="26"/>
          <w:szCs w:val="26"/>
        </w:rPr>
        <w:t xml:space="preserve">В первой главе </w:t>
      </w:r>
      <w:r w:rsidRPr="004159B0">
        <w:rPr>
          <w:b/>
          <w:sz w:val="26"/>
          <w:szCs w:val="26"/>
        </w:rPr>
        <w:t>«</w:t>
      </w:r>
      <w:r w:rsidR="00E52332" w:rsidRPr="004159B0">
        <w:rPr>
          <w:b/>
          <w:sz w:val="26"/>
          <w:szCs w:val="26"/>
        </w:rPr>
        <w:t>Теор</w:t>
      </w:r>
      <w:r w:rsidRPr="004159B0">
        <w:rPr>
          <w:b/>
          <w:sz w:val="26"/>
          <w:szCs w:val="26"/>
        </w:rPr>
        <w:t>етические основы внутрицикловой</w:t>
      </w:r>
      <w:r w:rsidR="00E52332" w:rsidRPr="004159B0">
        <w:rPr>
          <w:b/>
          <w:sz w:val="26"/>
          <w:szCs w:val="26"/>
        </w:rPr>
        <w:t xml:space="preserve"> интеграции в пр</w:t>
      </w:r>
      <w:r w:rsidR="00E52332" w:rsidRPr="004159B0">
        <w:rPr>
          <w:b/>
          <w:sz w:val="26"/>
          <w:szCs w:val="26"/>
        </w:rPr>
        <w:t>о</w:t>
      </w:r>
      <w:r w:rsidR="00E52332" w:rsidRPr="004159B0">
        <w:rPr>
          <w:b/>
          <w:sz w:val="26"/>
          <w:szCs w:val="26"/>
        </w:rPr>
        <w:t>фессиональной подготовке</w:t>
      </w:r>
      <w:bookmarkEnd w:id="0"/>
      <w:r w:rsidR="00E52332" w:rsidRPr="004159B0">
        <w:rPr>
          <w:b/>
          <w:sz w:val="26"/>
          <w:szCs w:val="26"/>
        </w:rPr>
        <w:t>»</w:t>
      </w:r>
      <w:r w:rsidR="00607B6B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рассматривается</w:t>
      </w:r>
      <w:r w:rsidR="00607B6B" w:rsidRPr="004159B0">
        <w:rPr>
          <w:sz w:val="26"/>
          <w:szCs w:val="26"/>
        </w:rPr>
        <w:t xml:space="preserve"> </w:t>
      </w:r>
      <w:r w:rsidR="002D0814" w:rsidRPr="004159B0">
        <w:rPr>
          <w:sz w:val="26"/>
          <w:szCs w:val="26"/>
        </w:rPr>
        <w:t>проблем</w:t>
      </w:r>
      <w:r w:rsidR="008A46B5" w:rsidRPr="004159B0">
        <w:rPr>
          <w:sz w:val="26"/>
          <w:szCs w:val="26"/>
        </w:rPr>
        <w:t>а</w:t>
      </w:r>
      <w:r w:rsidR="00BE6D2B" w:rsidRPr="004159B0">
        <w:rPr>
          <w:sz w:val="26"/>
          <w:szCs w:val="26"/>
        </w:rPr>
        <w:t xml:space="preserve"> качества </w:t>
      </w:r>
      <w:r w:rsidR="00CA14BF" w:rsidRPr="004159B0">
        <w:rPr>
          <w:sz w:val="26"/>
          <w:szCs w:val="26"/>
        </w:rPr>
        <w:t>среднего профе</w:t>
      </w:r>
      <w:r w:rsidR="00CA14BF" w:rsidRPr="004159B0">
        <w:rPr>
          <w:sz w:val="26"/>
          <w:szCs w:val="26"/>
        </w:rPr>
        <w:t>с</w:t>
      </w:r>
      <w:r w:rsidR="00CA14BF" w:rsidRPr="004159B0">
        <w:rPr>
          <w:sz w:val="26"/>
          <w:szCs w:val="26"/>
        </w:rPr>
        <w:t xml:space="preserve">сионального </w:t>
      </w:r>
      <w:r w:rsidR="00BE6D2B" w:rsidRPr="004159B0">
        <w:rPr>
          <w:sz w:val="26"/>
          <w:szCs w:val="26"/>
        </w:rPr>
        <w:t xml:space="preserve">образования, </w:t>
      </w:r>
      <w:r w:rsidR="008A46B5" w:rsidRPr="004159B0">
        <w:rPr>
          <w:sz w:val="26"/>
          <w:szCs w:val="26"/>
        </w:rPr>
        <w:t>раскрываются</w:t>
      </w:r>
      <w:r w:rsidR="00607B6B" w:rsidRPr="004159B0">
        <w:rPr>
          <w:sz w:val="26"/>
          <w:szCs w:val="26"/>
        </w:rPr>
        <w:t xml:space="preserve"> </w:t>
      </w:r>
      <w:r w:rsidR="00E52332" w:rsidRPr="004159B0">
        <w:rPr>
          <w:sz w:val="26"/>
          <w:szCs w:val="26"/>
        </w:rPr>
        <w:t>методологические</w:t>
      </w:r>
      <w:r w:rsidR="00607B6B" w:rsidRPr="004159B0">
        <w:rPr>
          <w:sz w:val="26"/>
          <w:szCs w:val="26"/>
        </w:rPr>
        <w:t xml:space="preserve"> </w:t>
      </w:r>
      <w:r w:rsidR="00E52332" w:rsidRPr="004159B0">
        <w:rPr>
          <w:sz w:val="26"/>
          <w:szCs w:val="26"/>
        </w:rPr>
        <w:t>и теоретические</w:t>
      </w:r>
      <w:r w:rsidR="00607B6B" w:rsidRPr="004159B0">
        <w:rPr>
          <w:sz w:val="26"/>
          <w:szCs w:val="26"/>
        </w:rPr>
        <w:t xml:space="preserve"> </w:t>
      </w:r>
      <w:r w:rsidR="00E52332" w:rsidRPr="004159B0">
        <w:rPr>
          <w:sz w:val="26"/>
          <w:szCs w:val="26"/>
        </w:rPr>
        <w:t>основы</w:t>
      </w:r>
      <w:r w:rsidR="00607B6B" w:rsidRPr="004159B0">
        <w:rPr>
          <w:sz w:val="26"/>
          <w:szCs w:val="26"/>
        </w:rPr>
        <w:t xml:space="preserve"> </w:t>
      </w:r>
      <w:r w:rsidR="000D1B5C" w:rsidRPr="004159B0">
        <w:rPr>
          <w:sz w:val="26"/>
          <w:szCs w:val="26"/>
        </w:rPr>
        <w:t>интеграции</w:t>
      </w:r>
      <w:r w:rsidR="009E169C" w:rsidRPr="004159B0">
        <w:rPr>
          <w:sz w:val="26"/>
          <w:szCs w:val="26"/>
        </w:rPr>
        <w:t>,</w:t>
      </w:r>
      <w:r w:rsidR="00607B6B" w:rsidRPr="004159B0">
        <w:rPr>
          <w:sz w:val="26"/>
          <w:szCs w:val="26"/>
        </w:rPr>
        <w:t xml:space="preserve"> </w:t>
      </w:r>
      <w:r w:rsidR="00E52332" w:rsidRPr="004159B0">
        <w:rPr>
          <w:sz w:val="26"/>
          <w:szCs w:val="26"/>
        </w:rPr>
        <w:t>дает</w:t>
      </w:r>
      <w:r w:rsidR="008A46B5" w:rsidRPr="004159B0">
        <w:rPr>
          <w:sz w:val="26"/>
          <w:szCs w:val="26"/>
        </w:rPr>
        <w:t>ся</w:t>
      </w:r>
      <w:r w:rsidR="00607B6B" w:rsidRPr="004159B0">
        <w:rPr>
          <w:sz w:val="26"/>
          <w:szCs w:val="26"/>
        </w:rPr>
        <w:t xml:space="preserve"> </w:t>
      </w:r>
      <w:r w:rsidR="00E52332" w:rsidRPr="004159B0">
        <w:rPr>
          <w:sz w:val="26"/>
          <w:szCs w:val="26"/>
        </w:rPr>
        <w:t>развернут</w:t>
      </w:r>
      <w:r w:rsidR="008A46B5" w:rsidRPr="004159B0">
        <w:rPr>
          <w:sz w:val="26"/>
          <w:szCs w:val="26"/>
        </w:rPr>
        <w:t>ая</w:t>
      </w:r>
      <w:r w:rsidR="00E52332" w:rsidRPr="004159B0">
        <w:rPr>
          <w:sz w:val="26"/>
          <w:szCs w:val="26"/>
        </w:rPr>
        <w:t xml:space="preserve"> характеристик</w:t>
      </w:r>
      <w:r w:rsidR="008A46B5" w:rsidRPr="004159B0">
        <w:rPr>
          <w:sz w:val="26"/>
          <w:szCs w:val="26"/>
        </w:rPr>
        <w:t>а</w:t>
      </w:r>
      <w:r w:rsidR="00607B6B" w:rsidRPr="004159B0">
        <w:rPr>
          <w:sz w:val="26"/>
          <w:szCs w:val="26"/>
        </w:rPr>
        <w:t xml:space="preserve"> </w:t>
      </w:r>
      <w:r w:rsidR="00E52332" w:rsidRPr="004159B0">
        <w:rPr>
          <w:sz w:val="26"/>
          <w:szCs w:val="26"/>
        </w:rPr>
        <w:t>источников</w:t>
      </w:r>
      <w:r w:rsidR="00B848C8" w:rsidRPr="004159B0">
        <w:rPr>
          <w:sz w:val="26"/>
          <w:szCs w:val="26"/>
        </w:rPr>
        <w:t>,</w:t>
      </w:r>
      <w:r w:rsidR="00E52332" w:rsidRPr="004159B0">
        <w:rPr>
          <w:sz w:val="26"/>
          <w:szCs w:val="26"/>
        </w:rPr>
        <w:t xml:space="preserve"> историографии</w:t>
      </w:r>
      <w:r w:rsidR="00BE6D2B" w:rsidRPr="004159B0">
        <w:rPr>
          <w:sz w:val="26"/>
          <w:szCs w:val="26"/>
        </w:rPr>
        <w:t xml:space="preserve"> в области </w:t>
      </w:r>
      <w:r w:rsidR="000D1B5C" w:rsidRPr="004159B0">
        <w:rPr>
          <w:sz w:val="26"/>
          <w:szCs w:val="26"/>
        </w:rPr>
        <w:t>исследования</w:t>
      </w:r>
      <w:r w:rsidR="00EC0744" w:rsidRPr="004159B0">
        <w:rPr>
          <w:sz w:val="26"/>
          <w:szCs w:val="26"/>
        </w:rPr>
        <w:t>, а также</w:t>
      </w:r>
      <w:r w:rsidR="00607B6B" w:rsidRPr="004159B0">
        <w:rPr>
          <w:sz w:val="26"/>
          <w:szCs w:val="26"/>
        </w:rPr>
        <w:t xml:space="preserve"> </w:t>
      </w:r>
      <w:r w:rsidR="00B848C8" w:rsidRPr="004159B0">
        <w:rPr>
          <w:sz w:val="26"/>
          <w:szCs w:val="26"/>
        </w:rPr>
        <w:t>анализ состояния проблемы в педагогической практике.</w:t>
      </w:r>
    </w:p>
    <w:p w:rsidR="00A7468A" w:rsidRPr="004159B0" w:rsidRDefault="007F3FC9" w:rsidP="004159B0">
      <w:pPr>
        <w:ind w:firstLine="709"/>
        <w:rPr>
          <w:b/>
          <w:sz w:val="26"/>
          <w:szCs w:val="26"/>
        </w:rPr>
      </w:pPr>
      <w:r w:rsidRPr="004159B0">
        <w:rPr>
          <w:sz w:val="26"/>
          <w:szCs w:val="26"/>
        </w:rPr>
        <w:t>Предметом анализа стали междисциплинарные категории</w:t>
      </w:r>
      <w:r w:rsidR="00A7468A" w:rsidRPr="004159B0">
        <w:rPr>
          <w:sz w:val="26"/>
          <w:szCs w:val="26"/>
        </w:rPr>
        <w:t>:</w:t>
      </w:r>
      <w:r w:rsidRPr="004159B0">
        <w:rPr>
          <w:sz w:val="26"/>
          <w:szCs w:val="26"/>
        </w:rPr>
        <w:t xml:space="preserve"> «качество образов</w:t>
      </w:r>
      <w:r w:rsidRPr="004159B0">
        <w:rPr>
          <w:sz w:val="26"/>
          <w:szCs w:val="26"/>
        </w:rPr>
        <w:t>а</w:t>
      </w:r>
      <w:r w:rsidRPr="004159B0">
        <w:rPr>
          <w:sz w:val="26"/>
          <w:szCs w:val="26"/>
        </w:rPr>
        <w:t>ния», «система качества</w:t>
      </w:r>
      <w:r w:rsidR="00607B6B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образования», «интеграция», «</w:t>
      </w:r>
      <w:proofErr w:type="spellStart"/>
      <w:r w:rsidRPr="004159B0">
        <w:rPr>
          <w:sz w:val="26"/>
          <w:szCs w:val="26"/>
        </w:rPr>
        <w:t>межпредметные</w:t>
      </w:r>
      <w:proofErr w:type="spellEnd"/>
      <w:r w:rsidRPr="004159B0">
        <w:rPr>
          <w:sz w:val="26"/>
          <w:szCs w:val="26"/>
        </w:rPr>
        <w:t xml:space="preserve"> связи</w:t>
      </w:r>
      <w:r w:rsidR="00924BBA" w:rsidRPr="004159B0">
        <w:rPr>
          <w:sz w:val="26"/>
          <w:szCs w:val="26"/>
        </w:rPr>
        <w:t>», «взаимосвязь»</w:t>
      </w:r>
      <w:r w:rsidR="00A7468A" w:rsidRPr="004159B0">
        <w:rPr>
          <w:sz w:val="26"/>
          <w:szCs w:val="26"/>
        </w:rPr>
        <w:t>.</w:t>
      </w:r>
      <w:r w:rsidR="00607B6B" w:rsidRPr="004159B0">
        <w:rPr>
          <w:sz w:val="26"/>
          <w:szCs w:val="26"/>
        </w:rPr>
        <w:t xml:space="preserve"> </w:t>
      </w:r>
      <w:r w:rsidR="00B848C8" w:rsidRPr="004159B0">
        <w:rPr>
          <w:sz w:val="26"/>
          <w:szCs w:val="26"/>
        </w:rPr>
        <w:t>В результате проведенного анализа обоснована правомерность обр</w:t>
      </w:r>
      <w:r w:rsidR="00B848C8" w:rsidRPr="004159B0">
        <w:rPr>
          <w:sz w:val="26"/>
          <w:szCs w:val="26"/>
        </w:rPr>
        <w:t>а</w:t>
      </w:r>
      <w:r w:rsidR="00B848C8" w:rsidRPr="004159B0">
        <w:rPr>
          <w:sz w:val="26"/>
          <w:szCs w:val="26"/>
        </w:rPr>
        <w:lastRenderedPageBreak/>
        <w:t>щения к проблеме</w:t>
      </w:r>
      <w:r w:rsidR="00924BBA" w:rsidRPr="004159B0">
        <w:rPr>
          <w:sz w:val="26"/>
          <w:szCs w:val="26"/>
        </w:rPr>
        <w:t xml:space="preserve"> </w:t>
      </w:r>
      <w:r w:rsidR="003425E2" w:rsidRPr="004159B0">
        <w:rPr>
          <w:sz w:val="26"/>
          <w:szCs w:val="26"/>
        </w:rPr>
        <w:t xml:space="preserve">внутрицикловой </w:t>
      </w:r>
      <w:r w:rsidR="00A7468A" w:rsidRPr="004159B0">
        <w:rPr>
          <w:sz w:val="26"/>
          <w:szCs w:val="26"/>
        </w:rPr>
        <w:t xml:space="preserve">интеграции учебного процесса, как актуальной для повышения качества подготовки </w:t>
      </w:r>
      <w:r w:rsidR="00D214AC">
        <w:rPr>
          <w:rFonts w:eastAsia="Times New Roman"/>
          <w:sz w:val="26"/>
          <w:szCs w:val="26"/>
        </w:rPr>
        <w:t>специалистов</w:t>
      </w:r>
      <w:r w:rsidR="00A7468A" w:rsidRPr="004159B0">
        <w:rPr>
          <w:sz w:val="26"/>
          <w:szCs w:val="26"/>
        </w:rPr>
        <w:t>.</w:t>
      </w:r>
      <w:r w:rsidR="00607B6B" w:rsidRPr="004159B0">
        <w:rPr>
          <w:sz w:val="26"/>
          <w:szCs w:val="26"/>
        </w:rPr>
        <w:t xml:space="preserve"> </w:t>
      </w:r>
    </w:p>
    <w:p w:rsidR="00636B0E" w:rsidRPr="004159B0" w:rsidRDefault="00636B0E" w:rsidP="004159B0">
      <w:pPr>
        <w:ind w:firstLine="709"/>
        <w:rPr>
          <w:color w:val="auto"/>
          <w:sz w:val="26"/>
          <w:szCs w:val="26"/>
        </w:rPr>
      </w:pPr>
      <w:r w:rsidRPr="004159B0">
        <w:rPr>
          <w:rFonts w:eastAsia="Times New Roman"/>
          <w:color w:val="auto"/>
          <w:sz w:val="26"/>
          <w:szCs w:val="26"/>
        </w:rPr>
        <w:t>Тенденция к интеграции четко обозначилась в направлениях реорганизации о</w:t>
      </w:r>
      <w:r w:rsidRPr="004159B0">
        <w:rPr>
          <w:rFonts w:eastAsia="Times New Roman"/>
          <w:color w:val="auto"/>
          <w:sz w:val="26"/>
          <w:szCs w:val="26"/>
        </w:rPr>
        <w:t>б</w:t>
      </w:r>
      <w:r w:rsidRPr="004159B0">
        <w:rPr>
          <w:rFonts w:eastAsia="Times New Roman"/>
          <w:color w:val="auto"/>
          <w:sz w:val="26"/>
          <w:szCs w:val="26"/>
        </w:rPr>
        <w:t>разовательных систем, а в современных условиях модернизации образования прио</w:t>
      </w:r>
      <w:r w:rsidRPr="004159B0">
        <w:rPr>
          <w:rFonts w:eastAsia="Times New Roman"/>
          <w:color w:val="auto"/>
          <w:sz w:val="26"/>
          <w:szCs w:val="26"/>
        </w:rPr>
        <w:t>б</w:t>
      </w:r>
      <w:r w:rsidRPr="004159B0">
        <w:rPr>
          <w:rFonts w:eastAsia="Times New Roman"/>
          <w:color w:val="auto"/>
          <w:sz w:val="26"/>
          <w:szCs w:val="26"/>
        </w:rPr>
        <w:t xml:space="preserve">рела стратегический статус. </w:t>
      </w:r>
      <w:r w:rsidRPr="004159B0">
        <w:rPr>
          <w:color w:val="auto"/>
          <w:sz w:val="26"/>
          <w:szCs w:val="26"/>
        </w:rPr>
        <w:t>Интеграция</w:t>
      </w:r>
      <w:r w:rsidRPr="004159B0">
        <w:rPr>
          <w:rFonts w:eastAsia="Times New Roman"/>
          <w:color w:val="auto"/>
          <w:sz w:val="26"/>
          <w:szCs w:val="26"/>
        </w:rPr>
        <w:t xml:space="preserve"> — это один из основных признаков совр</w:t>
      </w:r>
      <w:r w:rsidRPr="004159B0">
        <w:rPr>
          <w:rFonts w:eastAsia="Times New Roman"/>
          <w:color w:val="auto"/>
          <w:sz w:val="26"/>
          <w:szCs w:val="26"/>
        </w:rPr>
        <w:t>е</w:t>
      </w:r>
      <w:r w:rsidRPr="004159B0">
        <w:rPr>
          <w:rFonts w:eastAsia="Times New Roman"/>
          <w:color w:val="auto"/>
          <w:sz w:val="26"/>
          <w:szCs w:val="26"/>
        </w:rPr>
        <w:t>менного динамично развивающегося мира.</w:t>
      </w:r>
    </w:p>
    <w:p w:rsidR="008F08CC" w:rsidRPr="00D214AC" w:rsidRDefault="00636B0E" w:rsidP="003763BE">
      <w:pPr>
        <w:ind w:firstLine="709"/>
        <w:rPr>
          <w:color w:val="auto"/>
          <w:spacing w:val="-20"/>
          <w:sz w:val="26"/>
          <w:szCs w:val="26"/>
        </w:rPr>
      </w:pPr>
      <w:r w:rsidRPr="003763BE">
        <w:rPr>
          <w:color w:val="auto"/>
          <w:sz w:val="26"/>
          <w:szCs w:val="26"/>
        </w:rPr>
        <w:t>Проблемы педагогической интеграции были освещены в исследованиях</w:t>
      </w:r>
      <w:r w:rsidRPr="00D214AC">
        <w:rPr>
          <w:color w:val="auto"/>
          <w:spacing w:val="-20"/>
          <w:sz w:val="26"/>
          <w:szCs w:val="26"/>
        </w:rPr>
        <w:t xml:space="preserve"> </w:t>
      </w:r>
      <w:r w:rsidRPr="003763BE">
        <w:rPr>
          <w:color w:val="auto"/>
          <w:sz w:val="26"/>
          <w:szCs w:val="26"/>
        </w:rPr>
        <w:t>В.</w:t>
      </w:r>
      <w:r w:rsidR="003763BE">
        <w:rPr>
          <w:color w:val="auto"/>
          <w:sz w:val="26"/>
          <w:szCs w:val="26"/>
        </w:rPr>
        <w:t> </w:t>
      </w:r>
      <w:r w:rsidR="00D214AC" w:rsidRPr="003763BE">
        <w:rPr>
          <w:color w:val="auto"/>
          <w:sz w:val="26"/>
          <w:szCs w:val="26"/>
        </w:rPr>
        <w:t>А.</w:t>
      </w:r>
      <w:r w:rsidR="003763BE">
        <w:rPr>
          <w:color w:val="auto"/>
          <w:sz w:val="26"/>
          <w:szCs w:val="26"/>
        </w:rPr>
        <w:t> </w:t>
      </w:r>
      <w:proofErr w:type="spellStart"/>
      <w:r w:rsidRPr="003763BE">
        <w:rPr>
          <w:color w:val="auto"/>
          <w:sz w:val="26"/>
          <w:szCs w:val="26"/>
        </w:rPr>
        <w:t>Сластенина</w:t>
      </w:r>
      <w:proofErr w:type="spellEnd"/>
      <w:r w:rsidRPr="003763BE">
        <w:rPr>
          <w:color w:val="auto"/>
          <w:sz w:val="26"/>
          <w:szCs w:val="26"/>
        </w:rPr>
        <w:t xml:space="preserve">, </w:t>
      </w:r>
      <w:r w:rsidRPr="00D214AC">
        <w:rPr>
          <w:color w:val="auto"/>
          <w:spacing w:val="-20"/>
          <w:sz w:val="26"/>
          <w:szCs w:val="26"/>
        </w:rPr>
        <w:t>Г.</w:t>
      </w:r>
      <w:r w:rsidR="003A48E0" w:rsidRPr="00D214AC">
        <w:rPr>
          <w:color w:val="auto"/>
          <w:spacing w:val="-20"/>
          <w:sz w:val="26"/>
          <w:szCs w:val="26"/>
        </w:rPr>
        <w:t xml:space="preserve"> </w:t>
      </w:r>
      <w:r w:rsidR="00C70F1C" w:rsidRPr="00D214AC">
        <w:rPr>
          <w:color w:val="auto"/>
          <w:spacing w:val="-20"/>
          <w:sz w:val="26"/>
          <w:szCs w:val="26"/>
        </w:rPr>
        <w:t xml:space="preserve"> </w:t>
      </w:r>
      <w:r w:rsidRPr="00D214AC">
        <w:rPr>
          <w:color w:val="auto"/>
          <w:spacing w:val="-20"/>
          <w:sz w:val="26"/>
          <w:szCs w:val="26"/>
        </w:rPr>
        <w:t>К</w:t>
      </w:r>
      <w:r w:rsidR="00D214AC">
        <w:rPr>
          <w:color w:val="auto"/>
          <w:spacing w:val="-20"/>
          <w:sz w:val="26"/>
          <w:szCs w:val="26"/>
        </w:rPr>
        <w:t>.</w:t>
      </w:r>
      <w:r w:rsidRPr="00D214AC">
        <w:rPr>
          <w:color w:val="auto"/>
          <w:spacing w:val="-20"/>
          <w:sz w:val="26"/>
          <w:szCs w:val="26"/>
        </w:rPr>
        <w:t xml:space="preserve"> </w:t>
      </w:r>
      <w:proofErr w:type="spellStart"/>
      <w:r w:rsidRPr="00D214AC">
        <w:rPr>
          <w:color w:val="auto"/>
          <w:spacing w:val="-20"/>
          <w:sz w:val="26"/>
          <w:szCs w:val="26"/>
        </w:rPr>
        <w:t>Селевко</w:t>
      </w:r>
      <w:proofErr w:type="spellEnd"/>
      <w:r w:rsidRPr="00D214AC">
        <w:rPr>
          <w:color w:val="auto"/>
          <w:spacing w:val="-20"/>
          <w:sz w:val="26"/>
          <w:szCs w:val="26"/>
        </w:rPr>
        <w:t>, П.</w:t>
      </w:r>
      <w:r w:rsidR="003A48E0" w:rsidRPr="00D214AC">
        <w:rPr>
          <w:color w:val="auto"/>
          <w:spacing w:val="-20"/>
          <w:sz w:val="26"/>
          <w:szCs w:val="26"/>
        </w:rPr>
        <w:t xml:space="preserve"> </w:t>
      </w:r>
      <w:r w:rsidRPr="00D214AC">
        <w:rPr>
          <w:color w:val="auto"/>
          <w:spacing w:val="-20"/>
          <w:sz w:val="26"/>
          <w:szCs w:val="26"/>
        </w:rPr>
        <w:t>Г. Кулагина, Л.</w:t>
      </w:r>
      <w:r w:rsidR="00C70F1C" w:rsidRPr="00D214AC">
        <w:rPr>
          <w:color w:val="auto"/>
          <w:spacing w:val="-20"/>
          <w:sz w:val="26"/>
          <w:szCs w:val="26"/>
        </w:rPr>
        <w:t xml:space="preserve"> </w:t>
      </w:r>
      <w:r w:rsidRPr="00D214AC">
        <w:rPr>
          <w:color w:val="auto"/>
          <w:spacing w:val="-20"/>
          <w:sz w:val="26"/>
          <w:szCs w:val="26"/>
        </w:rPr>
        <w:t>А. Высоцкого, А.</w:t>
      </w:r>
      <w:r w:rsidR="00C70F1C" w:rsidRPr="00D214AC">
        <w:rPr>
          <w:color w:val="auto"/>
          <w:spacing w:val="-20"/>
          <w:sz w:val="26"/>
          <w:szCs w:val="26"/>
        </w:rPr>
        <w:t xml:space="preserve"> </w:t>
      </w:r>
      <w:r w:rsidRPr="00D214AC">
        <w:rPr>
          <w:color w:val="auto"/>
          <w:spacing w:val="-20"/>
          <w:sz w:val="26"/>
          <w:szCs w:val="26"/>
        </w:rPr>
        <w:t>П. Беляевой.</w:t>
      </w:r>
      <w:r w:rsidRPr="004159B0">
        <w:rPr>
          <w:color w:val="auto"/>
          <w:sz w:val="26"/>
          <w:szCs w:val="26"/>
        </w:rPr>
        <w:t xml:space="preserve"> О</w:t>
      </w:r>
      <w:r w:rsidR="00A7468A" w:rsidRPr="004159B0">
        <w:rPr>
          <w:sz w:val="26"/>
          <w:szCs w:val="26"/>
        </w:rPr>
        <w:t>бобщая с</w:t>
      </w:r>
      <w:r w:rsidR="00A7468A" w:rsidRPr="004159B0">
        <w:rPr>
          <w:sz w:val="26"/>
          <w:szCs w:val="26"/>
        </w:rPr>
        <w:t>у</w:t>
      </w:r>
      <w:r w:rsidR="00A7468A" w:rsidRPr="004159B0">
        <w:rPr>
          <w:sz w:val="26"/>
          <w:szCs w:val="26"/>
        </w:rPr>
        <w:t>ждения педагогов о плюсах</w:t>
      </w:r>
      <w:r w:rsidR="00A7468A" w:rsidRPr="004159B0">
        <w:rPr>
          <w:smallCaps/>
          <w:sz w:val="26"/>
          <w:szCs w:val="26"/>
        </w:rPr>
        <w:t xml:space="preserve"> </w:t>
      </w:r>
      <w:r w:rsidR="00A7468A" w:rsidRPr="004159B0">
        <w:rPr>
          <w:sz w:val="26"/>
          <w:szCs w:val="26"/>
        </w:rPr>
        <w:t xml:space="preserve">и минусах интегративного подхода в образовании, </w:t>
      </w:r>
      <w:r w:rsidR="008F08CC" w:rsidRPr="004159B0">
        <w:rPr>
          <w:sz w:val="26"/>
          <w:szCs w:val="26"/>
        </w:rPr>
        <w:t>выя</w:t>
      </w:r>
      <w:r w:rsidR="008F08CC" w:rsidRPr="004159B0">
        <w:rPr>
          <w:sz w:val="26"/>
          <w:szCs w:val="26"/>
        </w:rPr>
        <w:t>в</w:t>
      </w:r>
      <w:r w:rsidR="008F08CC" w:rsidRPr="004159B0">
        <w:rPr>
          <w:sz w:val="26"/>
          <w:szCs w:val="26"/>
        </w:rPr>
        <w:t>лены</w:t>
      </w:r>
      <w:r w:rsidR="00A7468A" w:rsidRPr="004159B0">
        <w:rPr>
          <w:sz w:val="26"/>
          <w:szCs w:val="26"/>
        </w:rPr>
        <w:t xml:space="preserve"> положительные результаты его применения</w:t>
      </w:r>
      <w:r w:rsidR="00A53177" w:rsidRPr="004159B0">
        <w:rPr>
          <w:sz w:val="26"/>
          <w:szCs w:val="26"/>
        </w:rPr>
        <w:t xml:space="preserve"> и определено, что и</w:t>
      </w:r>
      <w:r w:rsidR="00A7468A" w:rsidRPr="004159B0">
        <w:rPr>
          <w:sz w:val="26"/>
          <w:szCs w:val="26"/>
        </w:rPr>
        <w:t>нтеграция сп</w:t>
      </w:r>
      <w:r w:rsidR="00A7468A" w:rsidRPr="004159B0">
        <w:rPr>
          <w:sz w:val="26"/>
          <w:szCs w:val="26"/>
        </w:rPr>
        <w:t>о</w:t>
      </w:r>
      <w:r w:rsidR="00A7468A" w:rsidRPr="004159B0">
        <w:rPr>
          <w:sz w:val="26"/>
          <w:szCs w:val="26"/>
        </w:rPr>
        <w:t>собствует созданию благоприятного психологического климата на уроке, формиров</w:t>
      </w:r>
      <w:r w:rsidR="00A7468A" w:rsidRPr="004159B0">
        <w:rPr>
          <w:sz w:val="26"/>
          <w:szCs w:val="26"/>
        </w:rPr>
        <w:t>а</w:t>
      </w:r>
      <w:r w:rsidR="00A7468A" w:rsidRPr="004159B0">
        <w:rPr>
          <w:sz w:val="26"/>
          <w:szCs w:val="26"/>
        </w:rPr>
        <w:t xml:space="preserve">нию научной </w:t>
      </w:r>
      <w:r w:rsidR="008A46B5" w:rsidRPr="004159B0">
        <w:rPr>
          <w:sz w:val="26"/>
          <w:szCs w:val="26"/>
        </w:rPr>
        <w:t xml:space="preserve">целостной </w:t>
      </w:r>
      <w:r w:rsidR="00A7468A" w:rsidRPr="004159B0">
        <w:rPr>
          <w:sz w:val="26"/>
          <w:szCs w:val="26"/>
        </w:rPr>
        <w:t>картин</w:t>
      </w:r>
      <w:r w:rsidR="00E31257" w:rsidRPr="004159B0">
        <w:rPr>
          <w:sz w:val="26"/>
          <w:szCs w:val="26"/>
        </w:rPr>
        <w:t>ы</w:t>
      </w:r>
      <w:r w:rsidR="00A7468A" w:rsidRPr="004159B0">
        <w:rPr>
          <w:sz w:val="26"/>
          <w:szCs w:val="26"/>
        </w:rPr>
        <w:t xml:space="preserve"> мира у </w:t>
      </w:r>
      <w:r w:rsidR="00A53177" w:rsidRPr="004159B0">
        <w:rPr>
          <w:sz w:val="26"/>
          <w:szCs w:val="26"/>
        </w:rPr>
        <w:t>обучающихся</w:t>
      </w:r>
      <w:r w:rsidRPr="004159B0">
        <w:rPr>
          <w:sz w:val="26"/>
          <w:szCs w:val="26"/>
        </w:rPr>
        <w:t>, развитию профессиональных компетенций</w:t>
      </w:r>
      <w:r w:rsidR="00A7468A" w:rsidRPr="004159B0">
        <w:rPr>
          <w:sz w:val="26"/>
          <w:szCs w:val="26"/>
        </w:rPr>
        <w:t>.</w:t>
      </w:r>
      <w:r w:rsidRPr="004159B0">
        <w:rPr>
          <w:sz w:val="26"/>
          <w:szCs w:val="26"/>
        </w:rPr>
        <w:t xml:space="preserve"> </w:t>
      </w:r>
      <w:r w:rsidR="008F08CC" w:rsidRPr="004159B0">
        <w:rPr>
          <w:color w:val="auto"/>
          <w:sz w:val="26"/>
          <w:szCs w:val="26"/>
        </w:rPr>
        <w:t>Интеграция профессиональных дисциплин в учреждении</w:t>
      </w:r>
      <w:r w:rsidR="004B523A" w:rsidRPr="004159B0">
        <w:rPr>
          <w:color w:val="auto"/>
          <w:sz w:val="26"/>
          <w:szCs w:val="26"/>
        </w:rPr>
        <w:t xml:space="preserve"> </w:t>
      </w:r>
      <w:r w:rsidR="008F08CC" w:rsidRPr="004159B0">
        <w:rPr>
          <w:color w:val="auto"/>
          <w:sz w:val="26"/>
          <w:szCs w:val="26"/>
        </w:rPr>
        <w:t>СПО</w:t>
      </w:r>
      <w:r w:rsidR="00607B6B" w:rsidRPr="004159B0">
        <w:rPr>
          <w:color w:val="auto"/>
          <w:sz w:val="26"/>
          <w:szCs w:val="26"/>
        </w:rPr>
        <w:t xml:space="preserve"> </w:t>
      </w:r>
      <w:r w:rsidR="008F08CC" w:rsidRPr="004159B0">
        <w:rPr>
          <w:color w:val="auto"/>
          <w:sz w:val="26"/>
          <w:szCs w:val="26"/>
        </w:rPr>
        <w:t>ра</w:t>
      </w:r>
      <w:r w:rsidR="008F08CC" w:rsidRPr="004159B0">
        <w:rPr>
          <w:color w:val="auto"/>
          <w:sz w:val="26"/>
          <w:szCs w:val="26"/>
        </w:rPr>
        <w:t>с</w:t>
      </w:r>
      <w:r w:rsidR="008F08CC" w:rsidRPr="004159B0">
        <w:rPr>
          <w:color w:val="auto"/>
          <w:sz w:val="26"/>
          <w:szCs w:val="26"/>
        </w:rPr>
        <w:t xml:space="preserve">сматривается </w:t>
      </w:r>
      <w:r w:rsidR="000D2AF9" w:rsidRPr="004159B0">
        <w:rPr>
          <w:color w:val="auto"/>
          <w:sz w:val="26"/>
          <w:szCs w:val="26"/>
        </w:rPr>
        <w:t xml:space="preserve">как </w:t>
      </w:r>
      <w:r w:rsidR="008F08CC" w:rsidRPr="004159B0">
        <w:rPr>
          <w:color w:val="auto"/>
          <w:sz w:val="26"/>
          <w:szCs w:val="26"/>
        </w:rPr>
        <w:t xml:space="preserve">проблема </w:t>
      </w:r>
      <w:r w:rsidR="004B523A" w:rsidRPr="004159B0">
        <w:rPr>
          <w:color w:val="auto"/>
          <w:sz w:val="26"/>
          <w:szCs w:val="26"/>
        </w:rPr>
        <w:t>создания</w:t>
      </w:r>
      <w:r w:rsidR="00607B6B" w:rsidRPr="004159B0">
        <w:rPr>
          <w:color w:val="auto"/>
          <w:sz w:val="26"/>
          <w:szCs w:val="26"/>
        </w:rPr>
        <w:t xml:space="preserve"> </w:t>
      </w:r>
      <w:r w:rsidR="004B523A" w:rsidRPr="004159B0">
        <w:rPr>
          <w:color w:val="auto"/>
          <w:sz w:val="26"/>
          <w:szCs w:val="26"/>
        </w:rPr>
        <w:t>интеграционного образовательного пространс</w:t>
      </w:r>
      <w:r w:rsidR="004B523A" w:rsidRPr="004159B0">
        <w:rPr>
          <w:color w:val="auto"/>
          <w:sz w:val="26"/>
          <w:szCs w:val="26"/>
        </w:rPr>
        <w:t>т</w:t>
      </w:r>
      <w:r w:rsidR="004B523A" w:rsidRPr="004159B0">
        <w:rPr>
          <w:color w:val="auto"/>
          <w:sz w:val="26"/>
          <w:szCs w:val="26"/>
        </w:rPr>
        <w:t>ва</w:t>
      </w:r>
      <w:r w:rsidRPr="004159B0">
        <w:rPr>
          <w:color w:val="auto"/>
          <w:sz w:val="26"/>
          <w:szCs w:val="26"/>
        </w:rPr>
        <w:t>, условий, которые бы учитывали факторы</w:t>
      </w:r>
      <w:r w:rsidR="00B75273" w:rsidRPr="004159B0">
        <w:rPr>
          <w:color w:val="auto"/>
          <w:sz w:val="26"/>
          <w:szCs w:val="26"/>
        </w:rPr>
        <w:t>.</w:t>
      </w:r>
      <w:r w:rsidR="004B523A" w:rsidRPr="004159B0">
        <w:rPr>
          <w:color w:val="auto"/>
          <w:sz w:val="26"/>
          <w:szCs w:val="26"/>
        </w:rPr>
        <w:t xml:space="preserve"> </w:t>
      </w:r>
    </w:p>
    <w:p w:rsidR="00712A85" w:rsidRPr="00D214AC" w:rsidRDefault="00E31257" w:rsidP="003763BE">
      <w:pPr>
        <w:ind w:firstLine="709"/>
        <w:rPr>
          <w:color w:val="auto"/>
          <w:spacing w:val="-20"/>
          <w:sz w:val="26"/>
          <w:szCs w:val="26"/>
        </w:rPr>
      </w:pPr>
      <w:r w:rsidRPr="003763BE">
        <w:rPr>
          <w:color w:val="auto"/>
          <w:sz w:val="26"/>
          <w:szCs w:val="26"/>
        </w:rPr>
        <w:t xml:space="preserve">В </w:t>
      </w:r>
      <w:r w:rsidR="00144AF6" w:rsidRPr="003763BE">
        <w:rPr>
          <w:color w:val="auto"/>
          <w:sz w:val="26"/>
          <w:szCs w:val="26"/>
        </w:rPr>
        <w:t>исследованиях</w:t>
      </w:r>
      <w:r w:rsidR="00C70F1C" w:rsidRPr="003763BE">
        <w:rPr>
          <w:color w:val="auto"/>
          <w:sz w:val="26"/>
          <w:szCs w:val="26"/>
        </w:rPr>
        <w:t xml:space="preserve">  </w:t>
      </w:r>
      <w:r w:rsidR="00144AF6" w:rsidRPr="003763BE">
        <w:rPr>
          <w:color w:val="auto"/>
          <w:sz w:val="26"/>
          <w:szCs w:val="26"/>
        </w:rPr>
        <w:t>B.</w:t>
      </w:r>
      <w:r w:rsidR="00C70F1C" w:rsidRPr="003763BE">
        <w:rPr>
          <w:color w:val="auto"/>
          <w:sz w:val="26"/>
          <w:szCs w:val="26"/>
        </w:rPr>
        <w:t xml:space="preserve"> </w:t>
      </w:r>
      <w:r w:rsidR="00144AF6" w:rsidRPr="003763BE">
        <w:rPr>
          <w:color w:val="auto"/>
          <w:sz w:val="26"/>
          <w:szCs w:val="26"/>
        </w:rPr>
        <w:t>C. Безрукова, М.</w:t>
      </w:r>
      <w:r w:rsidR="00C70F1C" w:rsidRPr="003763BE">
        <w:rPr>
          <w:color w:val="auto"/>
          <w:sz w:val="26"/>
          <w:szCs w:val="26"/>
        </w:rPr>
        <w:t xml:space="preserve"> </w:t>
      </w:r>
      <w:r w:rsidR="00144AF6" w:rsidRPr="003763BE">
        <w:rPr>
          <w:color w:val="auto"/>
          <w:sz w:val="26"/>
          <w:szCs w:val="26"/>
        </w:rPr>
        <w:t>Н. </w:t>
      </w:r>
      <w:proofErr w:type="spellStart"/>
      <w:r w:rsidR="00144AF6" w:rsidRPr="003763BE">
        <w:rPr>
          <w:color w:val="auto"/>
          <w:sz w:val="26"/>
          <w:szCs w:val="26"/>
        </w:rPr>
        <w:t>Берулавы</w:t>
      </w:r>
      <w:proofErr w:type="spellEnd"/>
      <w:r w:rsidR="00144AF6" w:rsidRPr="003763BE">
        <w:rPr>
          <w:color w:val="auto"/>
          <w:sz w:val="26"/>
          <w:szCs w:val="26"/>
        </w:rPr>
        <w:t>,</w:t>
      </w:r>
      <w:r w:rsidR="00F57CFA" w:rsidRPr="003763BE">
        <w:rPr>
          <w:color w:val="auto"/>
          <w:sz w:val="26"/>
          <w:szCs w:val="26"/>
        </w:rPr>
        <w:t xml:space="preserve"> </w:t>
      </w:r>
      <w:r w:rsidR="000747A9" w:rsidRPr="003763BE">
        <w:rPr>
          <w:color w:val="auto"/>
          <w:sz w:val="26"/>
          <w:szCs w:val="26"/>
        </w:rPr>
        <w:t>А.</w:t>
      </w:r>
      <w:r w:rsidR="00C70F1C" w:rsidRPr="003763BE">
        <w:rPr>
          <w:color w:val="auto"/>
          <w:sz w:val="26"/>
          <w:szCs w:val="26"/>
        </w:rPr>
        <w:t xml:space="preserve"> </w:t>
      </w:r>
      <w:r w:rsidR="000747A9" w:rsidRPr="003763BE">
        <w:rPr>
          <w:color w:val="auto"/>
          <w:sz w:val="26"/>
          <w:szCs w:val="26"/>
        </w:rPr>
        <w:t>И. </w:t>
      </w:r>
      <w:proofErr w:type="spellStart"/>
      <w:r w:rsidR="000747A9" w:rsidRPr="003763BE">
        <w:rPr>
          <w:color w:val="auto"/>
          <w:sz w:val="26"/>
          <w:szCs w:val="26"/>
        </w:rPr>
        <w:t>Войнатовского</w:t>
      </w:r>
      <w:proofErr w:type="spellEnd"/>
      <w:r w:rsidR="000747A9" w:rsidRPr="003763BE">
        <w:rPr>
          <w:color w:val="auto"/>
          <w:sz w:val="26"/>
          <w:szCs w:val="26"/>
        </w:rPr>
        <w:t>, А.</w:t>
      </w:r>
      <w:r w:rsidR="003763BE">
        <w:rPr>
          <w:color w:val="auto"/>
          <w:sz w:val="26"/>
          <w:szCs w:val="26"/>
        </w:rPr>
        <w:t> </w:t>
      </w:r>
      <w:r w:rsidR="000747A9" w:rsidRPr="003763BE">
        <w:rPr>
          <w:color w:val="auto"/>
          <w:sz w:val="26"/>
          <w:szCs w:val="26"/>
        </w:rPr>
        <w:t>Я. Данилюка,</w:t>
      </w:r>
      <w:r w:rsidR="000747A9" w:rsidRPr="00D214AC">
        <w:rPr>
          <w:color w:val="auto"/>
          <w:spacing w:val="-20"/>
          <w:sz w:val="26"/>
          <w:szCs w:val="26"/>
        </w:rPr>
        <w:t xml:space="preserve"> </w:t>
      </w:r>
      <w:r w:rsidR="00144AF6" w:rsidRPr="004159B0">
        <w:rPr>
          <w:color w:val="auto"/>
          <w:sz w:val="26"/>
          <w:szCs w:val="26"/>
        </w:rPr>
        <w:t>А.</w:t>
      </w:r>
      <w:r w:rsidR="00C70F1C" w:rsidRPr="004159B0">
        <w:rPr>
          <w:color w:val="auto"/>
          <w:sz w:val="26"/>
          <w:szCs w:val="26"/>
        </w:rPr>
        <w:t xml:space="preserve"> </w:t>
      </w:r>
      <w:r w:rsidR="00144AF6" w:rsidRPr="004159B0">
        <w:rPr>
          <w:color w:val="auto"/>
          <w:sz w:val="26"/>
          <w:szCs w:val="26"/>
        </w:rPr>
        <w:t>М. Новикова, Г.Ф. </w:t>
      </w:r>
      <w:proofErr w:type="spellStart"/>
      <w:r w:rsidR="00144AF6" w:rsidRPr="004159B0">
        <w:rPr>
          <w:color w:val="auto"/>
          <w:sz w:val="26"/>
          <w:szCs w:val="26"/>
        </w:rPr>
        <w:t>Федорца</w:t>
      </w:r>
      <w:proofErr w:type="spellEnd"/>
      <w:r w:rsidR="000747A9" w:rsidRPr="004159B0">
        <w:rPr>
          <w:color w:val="auto"/>
          <w:sz w:val="26"/>
          <w:szCs w:val="26"/>
        </w:rPr>
        <w:t>,</w:t>
      </w:r>
      <w:r w:rsidRPr="004159B0">
        <w:rPr>
          <w:color w:val="auto"/>
          <w:sz w:val="26"/>
          <w:szCs w:val="26"/>
        </w:rPr>
        <w:t xml:space="preserve"> </w:t>
      </w:r>
      <w:r w:rsidR="00144AF6" w:rsidRPr="004159B0">
        <w:rPr>
          <w:color w:val="auto"/>
          <w:sz w:val="26"/>
          <w:szCs w:val="26"/>
        </w:rPr>
        <w:t>Н.</w:t>
      </w:r>
      <w:r w:rsidR="00C70F1C" w:rsidRPr="004159B0">
        <w:rPr>
          <w:color w:val="auto"/>
          <w:sz w:val="26"/>
          <w:szCs w:val="26"/>
        </w:rPr>
        <w:t xml:space="preserve"> </w:t>
      </w:r>
      <w:r w:rsidR="00144AF6" w:rsidRPr="004159B0">
        <w:rPr>
          <w:color w:val="auto"/>
          <w:sz w:val="26"/>
          <w:szCs w:val="26"/>
        </w:rPr>
        <w:t xml:space="preserve">К. Чапаева </w:t>
      </w:r>
      <w:r w:rsidRPr="004159B0">
        <w:rPr>
          <w:color w:val="auto"/>
          <w:sz w:val="26"/>
          <w:szCs w:val="26"/>
        </w:rPr>
        <w:t>о</w:t>
      </w:r>
      <w:r w:rsidR="005264C3" w:rsidRPr="004159B0">
        <w:rPr>
          <w:color w:val="auto"/>
          <w:sz w:val="26"/>
          <w:szCs w:val="26"/>
        </w:rPr>
        <w:t>пределена структура</w:t>
      </w:r>
      <w:r w:rsidR="00607B6B" w:rsidRPr="004159B0">
        <w:rPr>
          <w:color w:val="auto"/>
          <w:sz w:val="26"/>
          <w:szCs w:val="26"/>
        </w:rPr>
        <w:t xml:space="preserve"> </w:t>
      </w:r>
      <w:r w:rsidR="005264C3" w:rsidRPr="004159B0">
        <w:rPr>
          <w:color w:val="auto"/>
          <w:sz w:val="26"/>
          <w:szCs w:val="26"/>
        </w:rPr>
        <w:t>принципа интеграции</w:t>
      </w:r>
      <w:r w:rsidR="00105BAB" w:rsidRPr="004159B0">
        <w:rPr>
          <w:color w:val="auto"/>
          <w:sz w:val="26"/>
          <w:szCs w:val="26"/>
        </w:rPr>
        <w:t xml:space="preserve"> дисциплин</w:t>
      </w:r>
      <w:r w:rsidR="00B75273" w:rsidRPr="004159B0">
        <w:rPr>
          <w:color w:val="auto"/>
          <w:sz w:val="26"/>
          <w:szCs w:val="26"/>
        </w:rPr>
        <w:t>.</w:t>
      </w:r>
      <w:r w:rsidR="00607B6B" w:rsidRPr="004159B0">
        <w:rPr>
          <w:color w:val="auto"/>
          <w:sz w:val="26"/>
          <w:szCs w:val="26"/>
        </w:rPr>
        <w:t xml:space="preserve"> </w:t>
      </w:r>
      <w:r w:rsidR="000747A9" w:rsidRPr="004159B0">
        <w:rPr>
          <w:color w:val="auto"/>
          <w:sz w:val="26"/>
          <w:szCs w:val="26"/>
        </w:rPr>
        <w:t>В этих работах о</w:t>
      </w:r>
      <w:r w:rsidR="00B75273" w:rsidRPr="004159B0">
        <w:rPr>
          <w:color w:val="auto"/>
          <w:sz w:val="26"/>
          <w:szCs w:val="26"/>
        </w:rPr>
        <w:t>бозначены формы реализации и</w:t>
      </w:r>
      <w:r w:rsidR="00B75273" w:rsidRPr="004159B0">
        <w:rPr>
          <w:color w:val="auto"/>
          <w:sz w:val="26"/>
          <w:szCs w:val="26"/>
        </w:rPr>
        <w:t>н</w:t>
      </w:r>
      <w:r w:rsidR="00B75273" w:rsidRPr="004159B0">
        <w:rPr>
          <w:color w:val="auto"/>
          <w:sz w:val="26"/>
          <w:szCs w:val="26"/>
        </w:rPr>
        <w:t>теграции в обучении, раскрыты возможности объединения предметов в интегрир</w:t>
      </w:r>
      <w:r w:rsidR="00B75273" w:rsidRPr="004159B0">
        <w:rPr>
          <w:color w:val="auto"/>
          <w:sz w:val="26"/>
          <w:szCs w:val="26"/>
        </w:rPr>
        <w:t>о</w:t>
      </w:r>
      <w:r w:rsidR="00B75273" w:rsidRPr="004159B0">
        <w:rPr>
          <w:color w:val="auto"/>
          <w:sz w:val="26"/>
          <w:szCs w:val="26"/>
        </w:rPr>
        <w:t>ванные курсы, обозначены основные факторы, источники, уровни и функции инт</w:t>
      </w:r>
      <w:r w:rsidR="00B75273" w:rsidRPr="004159B0">
        <w:rPr>
          <w:color w:val="auto"/>
          <w:sz w:val="26"/>
          <w:szCs w:val="26"/>
        </w:rPr>
        <w:t>е</w:t>
      </w:r>
      <w:r w:rsidR="00B75273" w:rsidRPr="004159B0">
        <w:rPr>
          <w:color w:val="auto"/>
          <w:sz w:val="26"/>
          <w:szCs w:val="26"/>
        </w:rPr>
        <w:t xml:space="preserve">грации </w:t>
      </w:r>
      <w:r w:rsidR="00105BAB" w:rsidRPr="004159B0">
        <w:rPr>
          <w:color w:val="auto"/>
          <w:sz w:val="26"/>
          <w:szCs w:val="26"/>
        </w:rPr>
        <w:t xml:space="preserve">специальных дисциплин </w:t>
      </w:r>
      <w:r w:rsidR="00B75273" w:rsidRPr="004159B0">
        <w:rPr>
          <w:color w:val="auto"/>
          <w:sz w:val="26"/>
          <w:szCs w:val="26"/>
        </w:rPr>
        <w:t>в учреждениях среднего профессионального</w:t>
      </w:r>
      <w:r w:rsidR="00B75273" w:rsidRPr="004159B0">
        <w:rPr>
          <w:b/>
          <w:color w:val="auto"/>
          <w:sz w:val="26"/>
          <w:szCs w:val="26"/>
        </w:rPr>
        <w:t xml:space="preserve"> </w:t>
      </w:r>
      <w:r w:rsidR="00B75273" w:rsidRPr="004159B0">
        <w:rPr>
          <w:color w:val="auto"/>
          <w:sz w:val="26"/>
          <w:szCs w:val="26"/>
        </w:rPr>
        <w:t>образ</w:t>
      </w:r>
      <w:r w:rsidR="00B75273" w:rsidRPr="004159B0">
        <w:rPr>
          <w:color w:val="auto"/>
          <w:sz w:val="26"/>
          <w:szCs w:val="26"/>
        </w:rPr>
        <w:t>о</w:t>
      </w:r>
      <w:r w:rsidR="00B75273" w:rsidRPr="004159B0">
        <w:rPr>
          <w:color w:val="auto"/>
          <w:sz w:val="26"/>
          <w:szCs w:val="26"/>
        </w:rPr>
        <w:t>вания</w:t>
      </w:r>
      <w:r w:rsidR="00105BAB" w:rsidRPr="004159B0">
        <w:rPr>
          <w:color w:val="auto"/>
          <w:sz w:val="26"/>
          <w:szCs w:val="26"/>
        </w:rPr>
        <w:t>.</w:t>
      </w:r>
      <w:r w:rsidR="00712A85" w:rsidRPr="004159B0">
        <w:rPr>
          <w:color w:val="auto"/>
          <w:sz w:val="26"/>
          <w:szCs w:val="26"/>
        </w:rPr>
        <w:t xml:space="preserve"> Из приведенных ис</w:t>
      </w:r>
      <w:r w:rsidR="00144AF6" w:rsidRPr="004159B0">
        <w:rPr>
          <w:color w:val="auto"/>
          <w:sz w:val="26"/>
          <w:szCs w:val="26"/>
        </w:rPr>
        <w:t>следований</w:t>
      </w:r>
      <w:r w:rsidR="00712A85" w:rsidRPr="004159B0">
        <w:rPr>
          <w:color w:val="auto"/>
          <w:sz w:val="26"/>
          <w:szCs w:val="26"/>
        </w:rPr>
        <w:t xml:space="preserve">, интеграция рассматривается не как сближение или слияние учебных дисциплин, </w:t>
      </w:r>
      <w:r w:rsidR="00712A85" w:rsidRPr="004159B0">
        <w:rPr>
          <w:iCs/>
          <w:color w:val="auto"/>
          <w:sz w:val="26"/>
          <w:szCs w:val="26"/>
        </w:rPr>
        <w:t xml:space="preserve">а </w:t>
      </w:r>
      <w:r w:rsidR="00712A85" w:rsidRPr="004159B0">
        <w:rPr>
          <w:color w:val="auto"/>
          <w:sz w:val="26"/>
          <w:szCs w:val="26"/>
        </w:rPr>
        <w:t>как условие, обеспечивающее взаимное дополн</w:t>
      </w:r>
      <w:r w:rsidR="00712A85" w:rsidRPr="004159B0">
        <w:rPr>
          <w:color w:val="auto"/>
          <w:sz w:val="26"/>
          <w:szCs w:val="26"/>
        </w:rPr>
        <w:t>е</w:t>
      </w:r>
      <w:r w:rsidR="00712A85" w:rsidRPr="004159B0">
        <w:rPr>
          <w:color w:val="auto"/>
          <w:sz w:val="26"/>
          <w:szCs w:val="26"/>
        </w:rPr>
        <w:t xml:space="preserve">ние содержания интегрируемых дисциплин, как способ избегания дублирования учебного материала, как фактор уплотнения и аккумуляции знаний, выявляющие многоаспектность рассматриваемой проблемы, как предпосылка формирования </w:t>
      </w:r>
      <w:r w:rsidR="00144AF6" w:rsidRPr="004159B0">
        <w:rPr>
          <w:color w:val="auto"/>
          <w:sz w:val="26"/>
          <w:szCs w:val="26"/>
        </w:rPr>
        <w:t>пр</w:t>
      </w:r>
      <w:r w:rsidR="00144AF6" w:rsidRPr="004159B0">
        <w:rPr>
          <w:color w:val="auto"/>
          <w:sz w:val="26"/>
          <w:szCs w:val="26"/>
        </w:rPr>
        <w:t>о</w:t>
      </w:r>
      <w:r w:rsidR="00144AF6" w:rsidRPr="004159B0">
        <w:rPr>
          <w:color w:val="auto"/>
          <w:sz w:val="26"/>
          <w:szCs w:val="26"/>
        </w:rPr>
        <w:t xml:space="preserve">фессиональной компетентности </w:t>
      </w:r>
      <w:r w:rsidR="00712A85" w:rsidRPr="004159B0">
        <w:rPr>
          <w:color w:val="auto"/>
          <w:sz w:val="26"/>
          <w:szCs w:val="26"/>
        </w:rPr>
        <w:t>личности.</w:t>
      </w:r>
      <w:r w:rsidR="000747A9" w:rsidRPr="004159B0">
        <w:rPr>
          <w:color w:val="auto"/>
          <w:sz w:val="26"/>
          <w:szCs w:val="26"/>
        </w:rPr>
        <w:t xml:space="preserve"> </w:t>
      </w:r>
    </w:p>
    <w:p w:rsidR="00F30BEE" w:rsidRPr="004159B0" w:rsidRDefault="000747A9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Анализ работ, посвященных педагогической интеграции, </w:t>
      </w:r>
      <w:r w:rsidR="00C70F1C" w:rsidRPr="004159B0">
        <w:rPr>
          <w:color w:val="auto"/>
          <w:sz w:val="26"/>
          <w:szCs w:val="26"/>
        </w:rPr>
        <w:t xml:space="preserve"> </w:t>
      </w:r>
      <w:r w:rsidR="00F30BEE" w:rsidRPr="004159B0">
        <w:rPr>
          <w:color w:val="auto"/>
          <w:sz w:val="26"/>
          <w:szCs w:val="26"/>
        </w:rPr>
        <w:t xml:space="preserve">в том числе, работ </w:t>
      </w:r>
      <w:r w:rsidR="00396EA7" w:rsidRPr="004159B0">
        <w:rPr>
          <w:color w:val="auto"/>
          <w:sz w:val="26"/>
          <w:szCs w:val="26"/>
        </w:rPr>
        <w:t>А.</w:t>
      </w:r>
      <w:r w:rsidR="003763BE">
        <w:rPr>
          <w:color w:val="auto"/>
          <w:sz w:val="26"/>
          <w:szCs w:val="26"/>
        </w:rPr>
        <w:t> </w:t>
      </w:r>
      <w:r w:rsidR="00396EA7" w:rsidRPr="004159B0">
        <w:rPr>
          <w:color w:val="auto"/>
          <w:sz w:val="26"/>
          <w:szCs w:val="26"/>
        </w:rPr>
        <w:t xml:space="preserve">П. Беляевой, </w:t>
      </w:r>
      <w:r w:rsidRPr="004159B0">
        <w:rPr>
          <w:color w:val="auto"/>
          <w:sz w:val="26"/>
          <w:szCs w:val="26"/>
        </w:rPr>
        <w:t>Н.</w:t>
      </w:r>
      <w:r w:rsidR="00C70F1C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Э. Касаткиной, Ю.</w:t>
      </w:r>
      <w:r w:rsidR="00C70F1C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С. </w:t>
      </w:r>
      <w:proofErr w:type="spellStart"/>
      <w:r w:rsidRPr="004159B0">
        <w:rPr>
          <w:color w:val="auto"/>
          <w:sz w:val="26"/>
          <w:szCs w:val="26"/>
        </w:rPr>
        <w:t>Тюнникова</w:t>
      </w:r>
      <w:proofErr w:type="spellEnd"/>
      <w:r w:rsidRPr="004159B0">
        <w:rPr>
          <w:color w:val="auto"/>
          <w:sz w:val="26"/>
          <w:szCs w:val="26"/>
        </w:rPr>
        <w:t>, Е.</w:t>
      </w:r>
      <w:r w:rsidR="00C70F1C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В. </w:t>
      </w:r>
      <w:proofErr w:type="spellStart"/>
      <w:r w:rsidRPr="004159B0">
        <w:rPr>
          <w:color w:val="auto"/>
          <w:sz w:val="26"/>
          <w:szCs w:val="26"/>
        </w:rPr>
        <w:t>Шищенко</w:t>
      </w:r>
      <w:proofErr w:type="spellEnd"/>
      <w:r w:rsidRPr="004159B0">
        <w:rPr>
          <w:color w:val="auto"/>
          <w:sz w:val="26"/>
          <w:szCs w:val="26"/>
        </w:rPr>
        <w:t>, А.</w:t>
      </w:r>
      <w:r w:rsidR="00C70F1C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Я. </w:t>
      </w:r>
      <w:proofErr w:type="spellStart"/>
      <w:r w:rsidRPr="004159B0">
        <w:rPr>
          <w:color w:val="auto"/>
          <w:sz w:val="26"/>
          <w:szCs w:val="26"/>
        </w:rPr>
        <w:t>Хайдарова</w:t>
      </w:r>
      <w:proofErr w:type="spellEnd"/>
      <w:r w:rsidR="00396EA7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показывает, что имеются два основных подхода: содержательный и процессуальный. Особенностью </w:t>
      </w:r>
      <w:r w:rsidR="00F30BEE" w:rsidRPr="004159B0">
        <w:rPr>
          <w:color w:val="auto"/>
          <w:sz w:val="26"/>
          <w:szCs w:val="26"/>
        </w:rPr>
        <w:t xml:space="preserve">содержательного подхода </w:t>
      </w:r>
      <w:r w:rsidRPr="004159B0">
        <w:rPr>
          <w:color w:val="auto"/>
          <w:sz w:val="26"/>
          <w:szCs w:val="26"/>
        </w:rPr>
        <w:t>является рассмотрение проблемы интегр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ции содержания образования между учебными предметами</w:t>
      </w:r>
      <w:r w:rsidR="00F30BEE" w:rsidRPr="004159B0">
        <w:rPr>
          <w:color w:val="auto"/>
          <w:sz w:val="26"/>
          <w:szCs w:val="26"/>
        </w:rPr>
        <w:t>.</w:t>
      </w:r>
      <w:r w:rsidR="00E71D6A" w:rsidRPr="004159B0">
        <w:rPr>
          <w:color w:val="auto"/>
          <w:sz w:val="26"/>
          <w:szCs w:val="26"/>
        </w:rPr>
        <w:t xml:space="preserve"> В работах этих авторов используются понятия «</w:t>
      </w:r>
      <w:proofErr w:type="spellStart"/>
      <w:r w:rsidR="00E71D6A" w:rsidRPr="004159B0">
        <w:rPr>
          <w:color w:val="auto"/>
          <w:sz w:val="26"/>
          <w:szCs w:val="26"/>
        </w:rPr>
        <w:t>межпредметная</w:t>
      </w:r>
      <w:proofErr w:type="spellEnd"/>
      <w:r w:rsidR="00E71D6A" w:rsidRPr="004159B0">
        <w:rPr>
          <w:color w:val="auto"/>
          <w:sz w:val="26"/>
          <w:szCs w:val="26"/>
        </w:rPr>
        <w:t xml:space="preserve"> интеграция», «цикловая интеграция», «вну</w:t>
      </w:r>
      <w:r w:rsidR="00E71D6A" w:rsidRPr="004159B0">
        <w:rPr>
          <w:color w:val="auto"/>
          <w:sz w:val="26"/>
          <w:szCs w:val="26"/>
        </w:rPr>
        <w:t>т</w:t>
      </w:r>
      <w:r w:rsidR="00E71D6A" w:rsidRPr="004159B0">
        <w:rPr>
          <w:color w:val="auto"/>
          <w:sz w:val="26"/>
          <w:szCs w:val="26"/>
        </w:rPr>
        <w:t>ренняя интеграция», «интеграция на макро и микро уровнях».</w:t>
      </w:r>
    </w:p>
    <w:p w:rsidR="00483A46" w:rsidRPr="004159B0" w:rsidRDefault="00F30BEE" w:rsidP="004159B0">
      <w:pPr>
        <w:ind w:firstLine="709"/>
        <w:rPr>
          <w:rFonts w:eastAsia="Times New Roman"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При разработке проблемы интеграции в среднем профессиональном образов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нии значительное внимание уделяется определению функций взаимосвязи различных форм, методов и сре</w:t>
      </w:r>
      <w:proofErr w:type="gramStart"/>
      <w:r w:rsidRPr="004159B0">
        <w:rPr>
          <w:color w:val="auto"/>
          <w:sz w:val="26"/>
          <w:szCs w:val="26"/>
        </w:rPr>
        <w:t>дств пр</w:t>
      </w:r>
      <w:proofErr w:type="gramEnd"/>
      <w:r w:rsidRPr="004159B0">
        <w:rPr>
          <w:color w:val="auto"/>
          <w:sz w:val="26"/>
          <w:szCs w:val="26"/>
        </w:rPr>
        <w:t xml:space="preserve">офессионального образования, </w:t>
      </w:r>
      <w:r w:rsidR="00E71D6A" w:rsidRPr="004159B0">
        <w:rPr>
          <w:color w:val="auto"/>
          <w:sz w:val="26"/>
          <w:szCs w:val="26"/>
        </w:rPr>
        <w:t>которые должны</w:t>
      </w:r>
      <w:r w:rsidRPr="004159B0">
        <w:rPr>
          <w:color w:val="auto"/>
          <w:sz w:val="26"/>
          <w:szCs w:val="26"/>
        </w:rPr>
        <w:t xml:space="preserve"> обесп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ч</w:t>
      </w:r>
      <w:r w:rsidR="00E71D6A" w:rsidRPr="004159B0">
        <w:rPr>
          <w:color w:val="auto"/>
          <w:sz w:val="26"/>
          <w:szCs w:val="26"/>
        </w:rPr>
        <w:t>ить возможность</w:t>
      </w:r>
      <w:r w:rsidRPr="004159B0">
        <w:rPr>
          <w:color w:val="auto"/>
          <w:sz w:val="26"/>
          <w:szCs w:val="26"/>
        </w:rPr>
        <w:t xml:space="preserve"> разностороннего развития личности</w:t>
      </w:r>
      <w:r w:rsidR="00E71D6A" w:rsidRPr="004159B0">
        <w:rPr>
          <w:color w:val="auto"/>
          <w:sz w:val="26"/>
          <w:szCs w:val="26"/>
        </w:rPr>
        <w:t xml:space="preserve"> и</w:t>
      </w:r>
      <w:r w:rsidRPr="004159B0">
        <w:rPr>
          <w:color w:val="auto"/>
          <w:sz w:val="26"/>
          <w:szCs w:val="26"/>
        </w:rPr>
        <w:t xml:space="preserve"> формирование целостной системы профессиональных компетенций обучаемых.</w:t>
      </w:r>
      <w:r w:rsidR="00483A46" w:rsidRPr="004159B0">
        <w:rPr>
          <w:rFonts w:eastAsia="Times New Roman"/>
          <w:color w:val="auto"/>
          <w:sz w:val="26"/>
          <w:szCs w:val="26"/>
        </w:rPr>
        <w:t xml:space="preserve"> </w:t>
      </w:r>
    </w:p>
    <w:p w:rsidR="00483A46" w:rsidRPr="004159B0" w:rsidRDefault="00483A46" w:rsidP="004159B0">
      <w:pPr>
        <w:ind w:firstLine="709"/>
        <w:rPr>
          <w:rFonts w:eastAsia="Times New Roman"/>
          <w:color w:val="auto"/>
          <w:sz w:val="26"/>
          <w:szCs w:val="26"/>
        </w:rPr>
      </w:pPr>
      <w:r w:rsidRPr="004159B0">
        <w:rPr>
          <w:rFonts w:eastAsia="Times New Roman"/>
          <w:color w:val="auto"/>
          <w:sz w:val="26"/>
          <w:szCs w:val="26"/>
        </w:rPr>
        <w:t xml:space="preserve">Профессиональная деятельность будущего специалиста в основе предполагает интегрированное использование своих знаний и умений. Каждая профессиональная задача уже по своей сути является интегральной и объективно требует системного подхода к её решению. </w:t>
      </w:r>
      <w:proofErr w:type="gramStart"/>
      <w:r w:rsidRPr="004159B0">
        <w:rPr>
          <w:rFonts w:eastAsia="Times New Roman"/>
          <w:color w:val="auto"/>
          <w:sz w:val="26"/>
          <w:szCs w:val="26"/>
        </w:rPr>
        <w:t>Таким образом, перед педагогическими работниками, которые объединены одной цикловой комиссией образовательного учреждения СПО, изн</w:t>
      </w:r>
      <w:r w:rsidRPr="004159B0">
        <w:rPr>
          <w:rFonts w:eastAsia="Times New Roman"/>
          <w:color w:val="auto"/>
          <w:sz w:val="26"/>
          <w:szCs w:val="26"/>
        </w:rPr>
        <w:t>а</w:t>
      </w:r>
      <w:r w:rsidRPr="004159B0">
        <w:rPr>
          <w:rFonts w:eastAsia="Times New Roman"/>
          <w:color w:val="auto"/>
          <w:sz w:val="26"/>
          <w:szCs w:val="26"/>
        </w:rPr>
        <w:t>чально ставится задача по использованию интеграции в своей образовательной де</w:t>
      </w:r>
      <w:r w:rsidRPr="004159B0">
        <w:rPr>
          <w:rFonts w:eastAsia="Times New Roman"/>
          <w:color w:val="auto"/>
          <w:sz w:val="26"/>
          <w:szCs w:val="26"/>
        </w:rPr>
        <w:t>я</w:t>
      </w:r>
      <w:r w:rsidRPr="004159B0">
        <w:rPr>
          <w:rFonts w:eastAsia="Times New Roman"/>
          <w:color w:val="auto"/>
          <w:sz w:val="26"/>
          <w:szCs w:val="26"/>
        </w:rPr>
        <w:t xml:space="preserve">тельности, обеспечивающая целостность формирования специалиста, проявляющаяся в степени </w:t>
      </w:r>
      <w:proofErr w:type="spellStart"/>
      <w:r w:rsidRPr="004159B0">
        <w:rPr>
          <w:rFonts w:eastAsia="Times New Roman"/>
          <w:color w:val="auto"/>
          <w:sz w:val="26"/>
          <w:szCs w:val="26"/>
        </w:rPr>
        <w:t>сформированности</w:t>
      </w:r>
      <w:proofErr w:type="spellEnd"/>
      <w:r w:rsidRPr="004159B0">
        <w:rPr>
          <w:rFonts w:eastAsia="Times New Roman"/>
          <w:color w:val="auto"/>
          <w:sz w:val="26"/>
          <w:szCs w:val="26"/>
        </w:rPr>
        <w:t xml:space="preserve"> профессиональной компетентности, инновационных способностях, творческом развитии личности.</w:t>
      </w:r>
      <w:proofErr w:type="gramEnd"/>
      <w:r w:rsidRPr="004159B0">
        <w:rPr>
          <w:color w:val="auto"/>
          <w:sz w:val="26"/>
          <w:szCs w:val="26"/>
        </w:rPr>
        <w:t xml:space="preserve"> Интеграция </w:t>
      </w:r>
      <w:r w:rsidR="00E71D6A" w:rsidRPr="004159B0">
        <w:rPr>
          <w:color w:val="auto"/>
          <w:sz w:val="26"/>
          <w:szCs w:val="26"/>
        </w:rPr>
        <w:t xml:space="preserve">дисциплин </w:t>
      </w:r>
      <w:r w:rsidRPr="004159B0">
        <w:rPr>
          <w:color w:val="auto"/>
          <w:sz w:val="26"/>
          <w:szCs w:val="26"/>
        </w:rPr>
        <w:t xml:space="preserve">одного цикла </w:t>
      </w:r>
      <w:r w:rsidRPr="004159B0">
        <w:rPr>
          <w:color w:val="auto"/>
          <w:sz w:val="26"/>
          <w:szCs w:val="26"/>
        </w:rPr>
        <w:lastRenderedPageBreak/>
        <w:t>использует понятие доминант, образующих структуру, имеющую определённые сп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циальные компоненты, содержательно и процессуально связанные друг с другом внутренними логическими связями. В качестве интеграторов могут быть использов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ны такие системы, которые, объединяясь или сливаясь в системы более высокого п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рядка, но при этом не теряют своей специфики.</w:t>
      </w:r>
    </w:p>
    <w:p w:rsidR="00483A46" w:rsidRPr="004159B0" w:rsidRDefault="0061565C" w:rsidP="004159B0">
      <w:pPr>
        <w:ind w:firstLine="709"/>
        <w:rPr>
          <w:color w:val="auto"/>
          <w:sz w:val="26"/>
          <w:szCs w:val="26"/>
        </w:rPr>
      </w:pPr>
      <w:r w:rsidRPr="004159B0">
        <w:rPr>
          <w:rFonts w:eastAsia="Times New Roman"/>
          <w:color w:val="auto"/>
          <w:sz w:val="26"/>
          <w:szCs w:val="26"/>
        </w:rPr>
        <w:t xml:space="preserve">Проведенный анализ феномена педагогической интеграции позволил </w:t>
      </w:r>
      <w:r w:rsidR="00E71D6A" w:rsidRPr="004159B0">
        <w:rPr>
          <w:rFonts w:eastAsia="Times New Roman"/>
          <w:color w:val="auto"/>
          <w:sz w:val="26"/>
          <w:szCs w:val="26"/>
        </w:rPr>
        <w:t>выявить внутренний уровень</w:t>
      </w:r>
      <w:r w:rsidR="00483A46" w:rsidRPr="004159B0">
        <w:rPr>
          <w:color w:val="auto"/>
          <w:sz w:val="26"/>
          <w:szCs w:val="26"/>
        </w:rPr>
        <w:t xml:space="preserve"> </w:t>
      </w:r>
      <w:r w:rsidR="00E71D6A" w:rsidRPr="004159B0">
        <w:rPr>
          <w:color w:val="auto"/>
          <w:sz w:val="26"/>
          <w:szCs w:val="26"/>
        </w:rPr>
        <w:t xml:space="preserve">интеграции дисциплин одного цикла. </w:t>
      </w:r>
      <w:r w:rsidR="00CD15F3" w:rsidRPr="004159B0">
        <w:rPr>
          <w:color w:val="auto"/>
          <w:sz w:val="26"/>
          <w:szCs w:val="26"/>
        </w:rPr>
        <w:t xml:space="preserve">Под данным понятием </w:t>
      </w:r>
      <w:r w:rsidR="00483A46" w:rsidRPr="004159B0">
        <w:rPr>
          <w:color w:val="auto"/>
          <w:sz w:val="26"/>
          <w:szCs w:val="26"/>
        </w:rPr>
        <w:t xml:space="preserve">внутрицикловой интеграции специальных </w:t>
      </w:r>
      <w:r w:rsidR="00483A46" w:rsidRPr="004159B0">
        <w:rPr>
          <w:bCs/>
          <w:color w:val="auto"/>
          <w:sz w:val="26"/>
          <w:szCs w:val="26"/>
        </w:rPr>
        <w:t>ди</w:t>
      </w:r>
      <w:r w:rsidR="00483A46" w:rsidRPr="004159B0">
        <w:rPr>
          <w:color w:val="auto"/>
          <w:sz w:val="26"/>
          <w:szCs w:val="26"/>
        </w:rPr>
        <w:t>с</w:t>
      </w:r>
      <w:r w:rsidR="00483A46" w:rsidRPr="004159B0">
        <w:rPr>
          <w:bCs/>
          <w:color w:val="auto"/>
          <w:sz w:val="26"/>
          <w:szCs w:val="26"/>
        </w:rPr>
        <w:t>циплин</w:t>
      </w:r>
      <w:r w:rsidRPr="004159B0">
        <w:rPr>
          <w:bCs/>
          <w:color w:val="auto"/>
          <w:sz w:val="26"/>
          <w:szCs w:val="26"/>
        </w:rPr>
        <w:t xml:space="preserve"> нами понимается</w:t>
      </w:r>
      <w:r w:rsidR="00483A46" w:rsidRPr="004159B0">
        <w:rPr>
          <w:color w:val="auto"/>
          <w:sz w:val="26"/>
          <w:szCs w:val="26"/>
        </w:rPr>
        <w:t xml:space="preserve"> педагогич</w:t>
      </w:r>
      <w:r w:rsidR="00483A46" w:rsidRPr="004159B0">
        <w:rPr>
          <w:color w:val="auto"/>
          <w:sz w:val="26"/>
          <w:szCs w:val="26"/>
        </w:rPr>
        <w:t>е</w:t>
      </w:r>
      <w:r w:rsidR="00483A46" w:rsidRPr="004159B0">
        <w:rPr>
          <w:color w:val="auto"/>
          <w:sz w:val="26"/>
          <w:szCs w:val="26"/>
        </w:rPr>
        <w:t xml:space="preserve">ский </w:t>
      </w:r>
      <w:r w:rsidR="00483A46" w:rsidRPr="004159B0">
        <w:rPr>
          <w:sz w:val="26"/>
          <w:szCs w:val="26"/>
        </w:rPr>
        <w:t>процесс создания целостной образовательной системы, которая выполняет функции установления последовательности, преемственности и взаимопроникнов</w:t>
      </w:r>
      <w:r w:rsidR="00483A46" w:rsidRPr="004159B0">
        <w:rPr>
          <w:sz w:val="26"/>
          <w:szCs w:val="26"/>
        </w:rPr>
        <w:t>е</w:t>
      </w:r>
      <w:r w:rsidR="00483A46" w:rsidRPr="004159B0">
        <w:rPr>
          <w:sz w:val="26"/>
          <w:szCs w:val="26"/>
        </w:rPr>
        <w:t>ния содержания дисциплин одного образовательного цикла, устранения их дублир</w:t>
      </w:r>
      <w:r w:rsidR="00483A46" w:rsidRPr="004159B0">
        <w:rPr>
          <w:sz w:val="26"/>
          <w:szCs w:val="26"/>
        </w:rPr>
        <w:t>о</w:t>
      </w:r>
      <w:r w:rsidR="00483A46" w:rsidRPr="004159B0">
        <w:rPr>
          <w:sz w:val="26"/>
          <w:szCs w:val="26"/>
        </w:rPr>
        <w:t>вания, а также систематизации, субординации и координации внутренних логических связей их освоения.</w:t>
      </w:r>
    </w:p>
    <w:p w:rsidR="00A024CB" w:rsidRPr="004159B0" w:rsidRDefault="0061565C" w:rsidP="004159B0">
      <w:pPr>
        <w:shd w:val="clear" w:color="auto" w:fill="FFFFFF"/>
        <w:autoSpaceDE w:val="0"/>
        <w:autoSpaceDN w:val="0"/>
        <w:adjustRightInd w:val="0"/>
        <w:ind w:right="10"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О</w:t>
      </w:r>
      <w:r w:rsidR="00A024CB" w:rsidRPr="004159B0">
        <w:rPr>
          <w:color w:val="auto"/>
          <w:sz w:val="26"/>
          <w:szCs w:val="26"/>
        </w:rPr>
        <w:t>существление внутрицикловой интеграции специальных дисциплин возмо</w:t>
      </w:r>
      <w:r w:rsidR="00A024CB" w:rsidRPr="004159B0">
        <w:rPr>
          <w:color w:val="auto"/>
          <w:sz w:val="26"/>
          <w:szCs w:val="26"/>
        </w:rPr>
        <w:t>ж</w:t>
      </w:r>
      <w:r w:rsidR="00A024CB" w:rsidRPr="004159B0">
        <w:rPr>
          <w:color w:val="auto"/>
          <w:sz w:val="26"/>
          <w:szCs w:val="26"/>
        </w:rPr>
        <w:t xml:space="preserve">но на основе создания </w:t>
      </w:r>
      <w:r w:rsidR="00A024CB" w:rsidRPr="004159B0">
        <w:rPr>
          <w:b/>
          <w:color w:val="auto"/>
          <w:sz w:val="26"/>
          <w:szCs w:val="26"/>
        </w:rPr>
        <w:t>Цикловой образовательной программы.</w:t>
      </w:r>
    </w:p>
    <w:p w:rsidR="00712A85" w:rsidRPr="004159B0" w:rsidRDefault="00712A85" w:rsidP="004159B0">
      <w:pPr>
        <w:ind w:firstLine="709"/>
        <w:rPr>
          <w:rFonts w:eastAsia="Times New Roman"/>
          <w:color w:val="auto"/>
          <w:sz w:val="26"/>
          <w:szCs w:val="26"/>
        </w:rPr>
      </w:pPr>
      <w:r w:rsidRPr="004159B0">
        <w:rPr>
          <w:rFonts w:eastAsia="Times New Roman"/>
          <w:color w:val="auto"/>
          <w:sz w:val="26"/>
          <w:szCs w:val="26"/>
        </w:rPr>
        <w:t xml:space="preserve">Цикловая образовательная программа </w:t>
      </w:r>
      <w:r w:rsidR="00D322C1" w:rsidRPr="004159B0">
        <w:rPr>
          <w:rFonts w:eastAsia="Times New Roman"/>
          <w:color w:val="auto"/>
          <w:sz w:val="26"/>
          <w:szCs w:val="26"/>
        </w:rPr>
        <w:t xml:space="preserve">(ЦОП) </w:t>
      </w:r>
      <w:r w:rsidRPr="004159B0">
        <w:rPr>
          <w:rFonts w:eastAsia="Times New Roman"/>
          <w:color w:val="auto"/>
          <w:sz w:val="26"/>
          <w:szCs w:val="26"/>
        </w:rPr>
        <w:t>дисциплин содержит описание основных профессиональных компетенций, основ</w:t>
      </w:r>
      <w:r w:rsidR="003E5B28" w:rsidRPr="004159B0">
        <w:rPr>
          <w:rFonts w:eastAsia="Times New Roman"/>
          <w:color w:val="auto"/>
          <w:sz w:val="26"/>
          <w:szCs w:val="26"/>
        </w:rPr>
        <w:t xml:space="preserve">у </w:t>
      </w:r>
      <w:r w:rsidRPr="004159B0">
        <w:rPr>
          <w:rFonts w:eastAsia="Times New Roman"/>
          <w:color w:val="auto"/>
          <w:sz w:val="26"/>
          <w:szCs w:val="26"/>
        </w:rPr>
        <w:t xml:space="preserve"> которых составляют знания, ум</w:t>
      </w:r>
      <w:r w:rsidRPr="004159B0">
        <w:rPr>
          <w:rFonts w:eastAsia="Times New Roman"/>
          <w:color w:val="auto"/>
          <w:sz w:val="26"/>
          <w:szCs w:val="26"/>
        </w:rPr>
        <w:t>е</w:t>
      </w:r>
      <w:r w:rsidRPr="004159B0">
        <w:rPr>
          <w:rFonts w:eastAsia="Times New Roman"/>
          <w:color w:val="auto"/>
          <w:sz w:val="26"/>
          <w:szCs w:val="26"/>
        </w:rPr>
        <w:t>ния</w:t>
      </w:r>
      <w:r w:rsidR="00D322C1" w:rsidRPr="004159B0">
        <w:rPr>
          <w:rFonts w:eastAsia="Times New Roman"/>
          <w:color w:val="auto"/>
          <w:sz w:val="26"/>
          <w:szCs w:val="26"/>
        </w:rPr>
        <w:t>,</w:t>
      </w:r>
      <w:r w:rsidRPr="004159B0">
        <w:rPr>
          <w:rFonts w:eastAsia="Times New Roman"/>
          <w:color w:val="auto"/>
          <w:sz w:val="26"/>
          <w:szCs w:val="26"/>
        </w:rPr>
        <w:t xml:space="preserve"> навыки и качества личности обучающихся, способы взаимодействия обуча</w:t>
      </w:r>
      <w:r w:rsidRPr="004159B0">
        <w:rPr>
          <w:rFonts w:eastAsia="Times New Roman"/>
          <w:color w:val="auto"/>
          <w:sz w:val="26"/>
          <w:szCs w:val="26"/>
        </w:rPr>
        <w:t>ю</w:t>
      </w:r>
      <w:r w:rsidRPr="004159B0">
        <w:rPr>
          <w:rFonts w:eastAsia="Times New Roman"/>
          <w:color w:val="auto"/>
          <w:sz w:val="26"/>
          <w:szCs w:val="26"/>
        </w:rPr>
        <w:t>щихся и преподавателей</w:t>
      </w:r>
      <w:r w:rsidR="007F652A" w:rsidRPr="004159B0">
        <w:rPr>
          <w:rFonts w:eastAsia="Times New Roman"/>
          <w:color w:val="auto"/>
          <w:sz w:val="26"/>
          <w:szCs w:val="26"/>
        </w:rPr>
        <w:t xml:space="preserve"> на основе ниже следующих функций.</w:t>
      </w:r>
    </w:p>
    <w:p w:rsidR="00D322C1" w:rsidRPr="003763BE" w:rsidRDefault="00D322C1" w:rsidP="004159B0">
      <w:pPr>
        <w:shd w:val="clear" w:color="auto" w:fill="FFFFFF"/>
        <w:tabs>
          <w:tab w:val="left" w:pos="456"/>
        </w:tabs>
        <w:ind w:firstLine="709"/>
        <w:rPr>
          <w:color w:val="auto"/>
          <w:spacing w:val="-20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1. </w:t>
      </w:r>
      <w:proofErr w:type="gramStart"/>
      <w:r w:rsidR="00D53F6C" w:rsidRPr="004159B0">
        <w:rPr>
          <w:rFonts w:eastAsia="Times New Roman"/>
          <w:iCs/>
          <w:color w:val="auto"/>
          <w:sz w:val="26"/>
          <w:szCs w:val="26"/>
        </w:rPr>
        <w:t xml:space="preserve">Методологическая функция, которая </w:t>
      </w:r>
      <w:r w:rsidRPr="004159B0">
        <w:rPr>
          <w:rFonts w:eastAsia="Times New Roman"/>
          <w:color w:val="auto"/>
          <w:sz w:val="26"/>
          <w:szCs w:val="26"/>
        </w:rPr>
        <w:t xml:space="preserve">состоит в становлении мировоззрения обучающихся, формировании </w:t>
      </w:r>
      <w:r w:rsidRPr="004159B0">
        <w:rPr>
          <w:rFonts w:eastAsia="Times New Roman"/>
          <w:iCs/>
          <w:color w:val="auto"/>
          <w:sz w:val="26"/>
          <w:szCs w:val="26"/>
        </w:rPr>
        <w:t xml:space="preserve">у </w:t>
      </w:r>
      <w:r w:rsidRPr="004159B0">
        <w:rPr>
          <w:rFonts w:eastAsia="Times New Roman"/>
          <w:color w:val="auto"/>
          <w:sz w:val="26"/>
          <w:szCs w:val="26"/>
        </w:rPr>
        <w:t>них диалектико-материалистического понимания м</w:t>
      </w:r>
      <w:r w:rsidRPr="004159B0">
        <w:rPr>
          <w:rFonts w:eastAsia="Times New Roman"/>
          <w:color w:val="auto"/>
          <w:sz w:val="26"/>
          <w:szCs w:val="26"/>
        </w:rPr>
        <w:t>и</w:t>
      </w:r>
      <w:r w:rsidRPr="004159B0">
        <w:rPr>
          <w:rFonts w:eastAsia="Times New Roman"/>
          <w:color w:val="auto"/>
          <w:sz w:val="26"/>
          <w:szCs w:val="26"/>
        </w:rPr>
        <w:t>ра и в насыщении обра</w:t>
      </w:r>
      <w:r w:rsidR="00D53F6C" w:rsidRPr="004159B0">
        <w:rPr>
          <w:rFonts w:eastAsia="Times New Roman"/>
          <w:color w:val="auto"/>
          <w:sz w:val="26"/>
          <w:szCs w:val="26"/>
        </w:rPr>
        <w:t>зования научной методологией (</w:t>
      </w:r>
      <w:r w:rsidRPr="004159B0">
        <w:rPr>
          <w:rFonts w:eastAsia="Times New Roman"/>
          <w:color w:val="auto"/>
          <w:sz w:val="26"/>
          <w:szCs w:val="26"/>
        </w:rPr>
        <w:t xml:space="preserve">эвристический </w:t>
      </w:r>
      <w:r w:rsidR="00D53F6C" w:rsidRPr="004159B0">
        <w:rPr>
          <w:rFonts w:eastAsia="Times New Roman"/>
          <w:color w:val="auto"/>
          <w:sz w:val="26"/>
          <w:szCs w:val="26"/>
        </w:rPr>
        <w:t xml:space="preserve">– </w:t>
      </w:r>
      <w:r w:rsidRPr="004159B0">
        <w:rPr>
          <w:rFonts w:eastAsia="Times New Roman"/>
          <w:color w:val="auto"/>
          <w:sz w:val="26"/>
          <w:szCs w:val="26"/>
        </w:rPr>
        <w:t>база для ра</w:t>
      </w:r>
      <w:r w:rsidRPr="004159B0">
        <w:rPr>
          <w:rFonts w:eastAsia="Times New Roman"/>
          <w:color w:val="auto"/>
          <w:sz w:val="26"/>
          <w:szCs w:val="26"/>
        </w:rPr>
        <w:t>з</w:t>
      </w:r>
      <w:r w:rsidRPr="004159B0">
        <w:rPr>
          <w:rFonts w:eastAsia="Times New Roman"/>
          <w:color w:val="auto"/>
          <w:sz w:val="26"/>
          <w:szCs w:val="26"/>
        </w:rPr>
        <w:t>работки новых педагогич</w:t>
      </w:r>
      <w:r w:rsidR="00D53F6C" w:rsidRPr="004159B0">
        <w:rPr>
          <w:rFonts w:eastAsia="Times New Roman"/>
          <w:color w:val="auto"/>
          <w:sz w:val="26"/>
          <w:szCs w:val="26"/>
        </w:rPr>
        <w:t xml:space="preserve">еских концепций; </w:t>
      </w:r>
      <w:proofErr w:type="spellStart"/>
      <w:r w:rsidRPr="004159B0">
        <w:rPr>
          <w:rFonts w:eastAsia="Times New Roman"/>
          <w:color w:val="auto"/>
          <w:sz w:val="26"/>
          <w:szCs w:val="26"/>
        </w:rPr>
        <w:t>аксиологический</w:t>
      </w:r>
      <w:proofErr w:type="spellEnd"/>
      <w:r w:rsidRPr="004159B0">
        <w:rPr>
          <w:rFonts w:eastAsia="Times New Roman"/>
          <w:color w:val="auto"/>
          <w:sz w:val="26"/>
          <w:szCs w:val="26"/>
        </w:rPr>
        <w:t xml:space="preserve"> </w:t>
      </w:r>
      <w:r w:rsidR="00D53F6C" w:rsidRPr="004159B0">
        <w:rPr>
          <w:rFonts w:eastAsia="Times New Roman"/>
          <w:color w:val="auto"/>
          <w:sz w:val="26"/>
          <w:szCs w:val="26"/>
        </w:rPr>
        <w:t xml:space="preserve">– </w:t>
      </w:r>
      <w:r w:rsidRPr="004159B0">
        <w:rPr>
          <w:rFonts w:eastAsia="Times New Roman"/>
          <w:color w:val="auto"/>
          <w:sz w:val="26"/>
          <w:szCs w:val="26"/>
        </w:rPr>
        <w:t>средство интеллект</w:t>
      </w:r>
      <w:r w:rsidRPr="004159B0">
        <w:rPr>
          <w:rFonts w:eastAsia="Times New Roman"/>
          <w:color w:val="auto"/>
          <w:sz w:val="26"/>
          <w:szCs w:val="26"/>
        </w:rPr>
        <w:t>у</w:t>
      </w:r>
      <w:r w:rsidRPr="004159B0">
        <w:rPr>
          <w:rFonts w:eastAsia="Times New Roman"/>
          <w:color w:val="auto"/>
          <w:sz w:val="26"/>
          <w:szCs w:val="26"/>
        </w:rPr>
        <w:t>ал</w:t>
      </w:r>
      <w:r w:rsidR="000467A6" w:rsidRPr="004159B0">
        <w:rPr>
          <w:rFonts w:eastAsia="Times New Roman"/>
          <w:color w:val="auto"/>
          <w:sz w:val="26"/>
          <w:szCs w:val="26"/>
        </w:rPr>
        <w:t>ь</w:t>
      </w:r>
      <w:r w:rsidRPr="004159B0">
        <w:rPr>
          <w:rFonts w:eastAsia="Times New Roman"/>
          <w:color w:val="auto"/>
          <w:sz w:val="26"/>
          <w:szCs w:val="26"/>
        </w:rPr>
        <w:t>но-духовного обогащения и умение находить консенсус; инструмента</w:t>
      </w:r>
      <w:r w:rsidR="00D53F6C" w:rsidRPr="004159B0">
        <w:rPr>
          <w:rFonts w:eastAsia="Times New Roman"/>
          <w:color w:val="auto"/>
          <w:sz w:val="26"/>
          <w:szCs w:val="26"/>
        </w:rPr>
        <w:t xml:space="preserve">льный – </w:t>
      </w:r>
      <w:r w:rsidRPr="004159B0">
        <w:rPr>
          <w:rFonts w:eastAsia="Times New Roman"/>
          <w:color w:val="auto"/>
          <w:sz w:val="26"/>
          <w:szCs w:val="26"/>
        </w:rPr>
        <w:t>и</w:t>
      </w:r>
      <w:r w:rsidRPr="004159B0">
        <w:rPr>
          <w:rFonts w:eastAsia="Times New Roman"/>
          <w:color w:val="auto"/>
          <w:sz w:val="26"/>
          <w:szCs w:val="26"/>
        </w:rPr>
        <w:t>н</w:t>
      </w:r>
      <w:r w:rsidRPr="004159B0">
        <w:rPr>
          <w:rFonts w:eastAsia="Times New Roman"/>
          <w:color w:val="auto"/>
          <w:sz w:val="26"/>
          <w:szCs w:val="26"/>
        </w:rPr>
        <w:t xml:space="preserve">струмент познания и преобразования науки, практики, обеспечение </w:t>
      </w:r>
      <w:r w:rsidRPr="003763BE">
        <w:rPr>
          <w:rFonts w:eastAsia="Times New Roman"/>
          <w:color w:val="auto"/>
          <w:spacing w:val="-20"/>
          <w:sz w:val="26"/>
          <w:szCs w:val="26"/>
        </w:rPr>
        <w:t>преемственности).</w:t>
      </w:r>
      <w:proofErr w:type="gramEnd"/>
    </w:p>
    <w:p w:rsidR="00D322C1" w:rsidRPr="004159B0" w:rsidRDefault="00D322C1" w:rsidP="004159B0">
      <w:pPr>
        <w:shd w:val="clear" w:color="auto" w:fill="FFFFFF"/>
        <w:tabs>
          <w:tab w:val="left" w:pos="398"/>
        </w:tabs>
        <w:ind w:firstLine="709"/>
        <w:rPr>
          <w:rFonts w:eastAsia="Times New Roman"/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2. </w:t>
      </w:r>
      <w:r w:rsidRPr="004159B0">
        <w:rPr>
          <w:rFonts w:eastAsia="Times New Roman"/>
          <w:iCs/>
          <w:color w:val="auto"/>
          <w:sz w:val="26"/>
          <w:szCs w:val="26"/>
        </w:rPr>
        <w:t xml:space="preserve">Функция профессиональной направленности </w:t>
      </w:r>
      <w:r w:rsidRPr="004159B0">
        <w:rPr>
          <w:rFonts w:eastAsia="Times New Roman"/>
          <w:color w:val="auto"/>
          <w:sz w:val="26"/>
          <w:szCs w:val="26"/>
        </w:rPr>
        <w:t>интеграции содержания. Инт</w:t>
      </w:r>
      <w:r w:rsidRPr="004159B0">
        <w:rPr>
          <w:rFonts w:eastAsia="Times New Roman"/>
          <w:color w:val="auto"/>
          <w:sz w:val="26"/>
          <w:szCs w:val="26"/>
        </w:rPr>
        <w:t>е</w:t>
      </w:r>
      <w:r w:rsidRPr="004159B0">
        <w:rPr>
          <w:rFonts w:eastAsia="Times New Roman"/>
          <w:color w:val="auto"/>
          <w:sz w:val="26"/>
          <w:szCs w:val="26"/>
        </w:rPr>
        <w:t>грация является рычагом оптимизации конечного результата профессиональной по</w:t>
      </w:r>
      <w:r w:rsidRPr="004159B0">
        <w:rPr>
          <w:rFonts w:eastAsia="Times New Roman"/>
          <w:color w:val="auto"/>
          <w:sz w:val="26"/>
          <w:szCs w:val="26"/>
        </w:rPr>
        <w:t>д</w:t>
      </w:r>
      <w:r w:rsidRPr="004159B0">
        <w:rPr>
          <w:rFonts w:eastAsia="Times New Roman"/>
          <w:color w:val="auto"/>
          <w:sz w:val="26"/>
          <w:szCs w:val="26"/>
        </w:rPr>
        <w:t>готовки, служит условием, средством повышении эффективности сокращения сроков овладения профессиональн</w:t>
      </w:r>
      <w:r w:rsidR="00D53F6C" w:rsidRPr="004159B0">
        <w:rPr>
          <w:rFonts w:eastAsia="Times New Roman"/>
          <w:color w:val="auto"/>
          <w:sz w:val="26"/>
          <w:szCs w:val="26"/>
        </w:rPr>
        <w:t>ыми компетенциями</w:t>
      </w:r>
      <w:r w:rsidRPr="004159B0">
        <w:rPr>
          <w:rFonts w:eastAsia="Times New Roman"/>
          <w:color w:val="auto"/>
          <w:sz w:val="26"/>
          <w:szCs w:val="26"/>
        </w:rPr>
        <w:t xml:space="preserve">. </w:t>
      </w:r>
    </w:p>
    <w:p w:rsidR="00D322C1" w:rsidRPr="004159B0" w:rsidRDefault="00D322C1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3. </w:t>
      </w:r>
      <w:r w:rsidRPr="004159B0">
        <w:rPr>
          <w:iCs/>
          <w:color w:val="auto"/>
          <w:sz w:val="26"/>
          <w:szCs w:val="26"/>
        </w:rPr>
        <w:t xml:space="preserve">Систематизирующая функция </w:t>
      </w:r>
      <w:r w:rsidRPr="004159B0">
        <w:rPr>
          <w:color w:val="auto"/>
          <w:sz w:val="26"/>
          <w:szCs w:val="26"/>
        </w:rPr>
        <w:t>предполагает необходимую системность, п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следовательность в формирован</w:t>
      </w:r>
      <w:proofErr w:type="gramStart"/>
      <w:r w:rsidRPr="004159B0">
        <w:rPr>
          <w:color w:val="auto"/>
          <w:sz w:val="26"/>
          <w:szCs w:val="26"/>
        </w:rPr>
        <w:t xml:space="preserve">ии у </w:t>
      </w:r>
      <w:r w:rsidR="00C70F1C" w:rsidRPr="004159B0">
        <w:rPr>
          <w:color w:val="auto"/>
          <w:sz w:val="26"/>
          <w:szCs w:val="26"/>
        </w:rPr>
        <w:t>о</w:t>
      </w:r>
      <w:proofErr w:type="gramEnd"/>
      <w:r w:rsidR="00C70F1C" w:rsidRPr="004159B0">
        <w:rPr>
          <w:color w:val="auto"/>
          <w:sz w:val="26"/>
          <w:szCs w:val="26"/>
        </w:rPr>
        <w:t>б</w:t>
      </w:r>
      <w:r w:rsidRPr="004159B0">
        <w:rPr>
          <w:color w:val="auto"/>
          <w:sz w:val="26"/>
          <w:szCs w:val="26"/>
        </w:rPr>
        <w:t>уча</w:t>
      </w:r>
      <w:r w:rsidR="00C70F1C" w:rsidRPr="004159B0">
        <w:rPr>
          <w:color w:val="auto"/>
          <w:sz w:val="26"/>
          <w:szCs w:val="26"/>
        </w:rPr>
        <w:t>ю</w:t>
      </w:r>
      <w:r w:rsidRPr="004159B0">
        <w:rPr>
          <w:color w:val="auto"/>
          <w:sz w:val="26"/>
          <w:szCs w:val="26"/>
        </w:rPr>
        <w:t>щихся интегративных понятий</w:t>
      </w:r>
      <w:r w:rsidRPr="004159B0">
        <w:rPr>
          <w:smallCaps/>
          <w:color w:val="auto"/>
          <w:sz w:val="26"/>
          <w:szCs w:val="26"/>
        </w:rPr>
        <w:t xml:space="preserve">, </w:t>
      </w:r>
      <w:r w:rsidRPr="004159B0">
        <w:rPr>
          <w:color w:val="auto"/>
          <w:sz w:val="26"/>
          <w:szCs w:val="26"/>
        </w:rPr>
        <w:t>важным структурным компонентом которой является естественнонаучная составляющая. Си</w:t>
      </w:r>
      <w:r w:rsidRPr="004159B0">
        <w:rPr>
          <w:color w:val="auto"/>
          <w:sz w:val="26"/>
          <w:szCs w:val="26"/>
        </w:rPr>
        <w:t>с</w:t>
      </w:r>
      <w:r w:rsidRPr="004159B0">
        <w:rPr>
          <w:color w:val="auto"/>
          <w:sz w:val="26"/>
          <w:szCs w:val="26"/>
        </w:rPr>
        <w:t>тематическое подкрепление понятий и навыков на новом предметном материале пр</w:t>
      </w:r>
      <w:r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 xml:space="preserve">водит к формированию у </w:t>
      </w:r>
      <w:r w:rsidR="00C70F1C" w:rsidRPr="004159B0">
        <w:rPr>
          <w:color w:val="auto"/>
          <w:sz w:val="26"/>
          <w:szCs w:val="26"/>
        </w:rPr>
        <w:t>обучающихся</w:t>
      </w:r>
      <w:r w:rsidRPr="004159B0">
        <w:rPr>
          <w:color w:val="auto"/>
          <w:sz w:val="26"/>
          <w:szCs w:val="26"/>
        </w:rPr>
        <w:t xml:space="preserve"> умений и желания использовать ранее пол</w:t>
      </w:r>
      <w:r w:rsidRPr="004159B0">
        <w:rPr>
          <w:color w:val="auto"/>
          <w:sz w:val="26"/>
          <w:szCs w:val="26"/>
        </w:rPr>
        <w:t>у</w:t>
      </w:r>
      <w:r w:rsidRPr="004159B0">
        <w:rPr>
          <w:color w:val="auto"/>
          <w:sz w:val="26"/>
          <w:szCs w:val="26"/>
        </w:rPr>
        <w:t>чение знаний. Обобщение вводит знания в более широкую систему, формирует ги</w:t>
      </w:r>
      <w:r w:rsidRPr="004159B0">
        <w:rPr>
          <w:color w:val="auto"/>
          <w:sz w:val="26"/>
          <w:szCs w:val="26"/>
        </w:rPr>
        <w:t>б</w:t>
      </w:r>
      <w:r w:rsidRPr="004159B0">
        <w:rPr>
          <w:color w:val="auto"/>
          <w:sz w:val="26"/>
          <w:szCs w:val="26"/>
        </w:rPr>
        <w:t xml:space="preserve">кие, мобильные, многофункциональные знания, с помощью которых </w:t>
      </w:r>
      <w:proofErr w:type="gramStart"/>
      <w:r w:rsidR="00C70F1C" w:rsidRPr="004159B0">
        <w:rPr>
          <w:color w:val="auto"/>
          <w:sz w:val="26"/>
          <w:szCs w:val="26"/>
        </w:rPr>
        <w:t>обучающийся</w:t>
      </w:r>
      <w:proofErr w:type="gramEnd"/>
      <w:r w:rsidRPr="004159B0">
        <w:rPr>
          <w:color w:val="auto"/>
          <w:sz w:val="26"/>
          <w:szCs w:val="26"/>
        </w:rPr>
        <w:t xml:space="preserve"> на высоком уровне сможет решать постоянно возникающие и изменяющиеся новые з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дачи, продвигает их к проникновению в общую научную картину мира.</w:t>
      </w:r>
    </w:p>
    <w:p w:rsidR="00D322C1" w:rsidRPr="004159B0" w:rsidRDefault="00D322C1" w:rsidP="004159B0">
      <w:pPr>
        <w:shd w:val="clear" w:color="auto" w:fill="FFFFFF"/>
        <w:tabs>
          <w:tab w:val="left" w:pos="403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4. </w:t>
      </w:r>
      <w:r w:rsidRPr="004159B0">
        <w:rPr>
          <w:rFonts w:eastAsia="Times New Roman"/>
          <w:iCs/>
          <w:color w:val="auto"/>
          <w:sz w:val="26"/>
          <w:szCs w:val="26"/>
        </w:rPr>
        <w:t xml:space="preserve">Функция целостности </w:t>
      </w:r>
      <w:r w:rsidRPr="004159B0">
        <w:rPr>
          <w:rFonts w:eastAsia="Times New Roman"/>
          <w:color w:val="auto"/>
          <w:sz w:val="26"/>
          <w:szCs w:val="26"/>
        </w:rPr>
        <w:t xml:space="preserve">предполагает целостное формирование у </w:t>
      </w:r>
      <w:r w:rsidR="00C70F1C" w:rsidRPr="004159B0">
        <w:rPr>
          <w:color w:val="auto"/>
          <w:sz w:val="26"/>
          <w:szCs w:val="26"/>
        </w:rPr>
        <w:t>обучающи</w:t>
      </w:r>
      <w:r w:rsidR="00C70F1C" w:rsidRPr="004159B0">
        <w:rPr>
          <w:color w:val="auto"/>
          <w:sz w:val="26"/>
          <w:szCs w:val="26"/>
        </w:rPr>
        <w:t>х</w:t>
      </w:r>
      <w:r w:rsidR="00C70F1C" w:rsidRPr="004159B0">
        <w:rPr>
          <w:color w:val="auto"/>
          <w:sz w:val="26"/>
          <w:szCs w:val="26"/>
        </w:rPr>
        <w:t>ся</w:t>
      </w:r>
      <w:r w:rsidRPr="004159B0">
        <w:rPr>
          <w:rFonts w:eastAsia="Times New Roman"/>
          <w:color w:val="auto"/>
          <w:sz w:val="26"/>
          <w:szCs w:val="26"/>
        </w:rPr>
        <w:t xml:space="preserve"> интегративных понятий</w:t>
      </w:r>
      <w:r w:rsidRPr="004159B0">
        <w:rPr>
          <w:rFonts w:eastAsia="Times New Roman"/>
          <w:iCs/>
          <w:color w:val="auto"/>
          <w:sz w:val="26"/>
          <w:szCs w:val="26"/>
        </w:rPr>
        <w:t xml:space="preserve"> </w:t>
      </w:r>
      <w:r w:rsidRPr="004159B0">
        <w:rPr>
          <w:rFonts w:eastAsia="Times New Roman"/>
          <w:color w:val="auto"/>
          <w:sz w:val="26"/>
          <w:szCs w:val="26"/>
        </w:rPr>
        <w:t>в рамках дидактически ограниченного временного инте</w:t>
      </w:r>
      <w:r w:rsidRPr="004159B0">
        <w:rPr>
          <w:rFonts w:eastAsia="Times New Roman"/>
          <w:color w:val="auto"/>
          <w:sz w:val="26"/>
          <w:szCs w:val="26"/>
        </w:rPr>
        <w:t>р</w:t>
      </w:r>
      <w:r w:rsidRPr="004159B0">
        <w:rPr>
          <w:rFonts w:eastAsia="Times New Roman"/>
          <w:color w:val="auto"/>
          <w:sz w:val="26"/>
          <w:szCs w:val="26"/>
        </w:rPr>
        <w:t>вала (интегрированный урок, семинар и т.д.).</w:t>
      </w:r>
    </w:p>
    <w:p w:rsidR="00D322C1" w:rsidRPr="004159B0" w:rsidRDefault="00D322C1" w:rsidP="004159B0">
      <w:pPr>
        <w:shd w:val="clear" w:color="auto" w:fill="FFFFFF"/>
        <w:tabs>
          <w:tab w:val="left" w:pos="499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5. </w:t>
      </w:r>
      <w:proofErr w:type="spellStart"/>
      <w:r w:rsidR="009117C3" w:rsidRPr="004159B0">
        <w:rPr>
          <w:rFonts w:eastAsia="Times New Roman"/>
          <w:color w:val="auto"/>
          <w:sz w:val="26"/>
          <w:szCs w:val="26"/>
        </w:rPr>
        <w:t>Общеспециально</w:t>
      </w:r>
      <w:r w:rsidRPr="004159B0">
        <w:rPr>
          <w:rFonts w:eastAsia="Times New Roman"/>
          <w:iCs/>
          <w:color w:val="auto"/>
          <w:sz w:val="26"/>
          <w:szCs w:val="26"/>
        </w:rPr>
        <w:t>й</w:t>
      </w:r>
      <w:proofErr w:type="spellEnd"/>
      <w:r w:rsidRPr="004159B0">
        <w:rPr>
          <w:rFonts w:eastAsia="Times New Roman"/>
          <w:iCs/>
          <w:color w:val="auto"/>
          <w:sz w:val="26"/>
          <w:szCs w:val="26"/>
        </w:rPr>
        <w:t xml:space="preserve"> функцией </w:t>
      </w:r>
      <w:r w:rsidRPr="004159B0">
        <w:rPr>
          <w:rFonts w:eastAsia="Times New Roman"/>
          <w:color w:val="auto"/>
          <w:sz w:val="26"/>
          <w:szCs w:val="26"/>
        </w:rPr>
        <w:t>интеграции содержания образования. Ее знач</w:t>
      </w:r>
      <w:r w:rsidRPr="004159B0">
        <w:rPr>
          <w:rFonts w:eastAsia="Times New Roman"/>
          <w:color w:val="auto"/>
          <w:sz w:val="26"/>
          <w:szCs w:val="26"/>
        </w:rPr>
        <w:t>е</w:t>
      </w:r>
      <w:r w:rsidRPr="004159B0">
        <w:rPr>
          <w:rFonts w:eastAsia="Times New Roman"/>
          <w:color w:val="auto"/>
          <w:sz w:val="26"/>
          <w:szCs w:val="26"/>
        </w:rPr>
        <w:t xml:space="preserve">ние определяется тем, что </w:t>
      </w:r>
      <w:r w:rsidR="009117C3" w:rsidRPr="004159B0">
        <w:rPr>
          <w:rFonts w:eastAsia="Times New Roman"/>
          <w:color w:val="auto"/>
          <w:sz w:val="26"/>
          <w:szCs w:val="26"/>
        </w:rPr>
        <w:t>общие специальные</w:t>
      </w:r>
      <w:r w:rsidRPr="004159B0">
        <w:rPr>
          <w:rFonts w:eastAsia="Times New Roman"/>
          <w:color w:val="auto"/>
          <w:sz w:val="26"/>
          <w:szCs w:val="26"/>
        </w:rPr>
        <w:t xml:space="preserve"> понятия являются по своей природе интегративными, синтетическими и формирование их возможно только</w:t>
      </w:r>
      <w:r w:rsidRPr="004159B0">
        <w:rPr>
          <w:rFonts w:eastAsia="Times New Roman"/>
          <w:iCs/>
          <w:color w:val="auto"/>
          <w:sz w:val="26"/>
          <w:szCs w:val="26"/>
        </w:rPr>
        <w:t xml:space="preserve"> на </w:t>
      </w:r>
      <w:r w:rsidRPr="004159B0">
        <w:rPr>
          <w:rFonts w:eastAsia="Times New Roman"/>
          <w:color w:val="auto"/>
          <w:sz w:val="26"/>
          <w:szCs w:val="26"/>
        </w:rPr>
        <w:t>необход</w:t>
      </w:r>
      <w:r w:rsidRPr="004159B0">
        <w:rPr>
          <w:rFonts w:eastAsia="Times New Roman"/>
          <w:color w:val="auto"/>
          <w:sz w:val="26"/>
          <w:szCs w:val="26"/>
        </w:rPr>
        <w:t>и</w:t>
      </w:r>
      <w:r w:rsidRPr="004159B0">
        <w:rPr>
          <w:rFonts w:eastAsia="Times New Roman"/>
          <w:color w:val="auto"/>
          <w:sz w:val="26"/>
          <w:szCs w:val="26"/>
        </w:rPr>
        <w:t>мой интегративной основе.</w:t>
      </w:r>
    </w:p>
    <w:p w:rsidR="00D322C1" w:rsidRPr="004159B0" w:rsidRDefault="00D322C1" w:rsidP="004159B0">
      <w:pPr>
        <w:shd w:val="clear" w:color="auto" w:fill="FFFFFF"/>
        <w:tabs>
          <w:tab w:val="left" w:pos="211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6. </w:t>
      </w:r>
      <w:r w:rsidRPr="004159B0">
        <w:rPr>
          <w:rFonts w:eastAsia="Times New Roman"/>
          <w:iCs/>
          <w:color w:val="auto"/>
          <w:sz w:val="26"/>
          <w:szCs w:val="26"/>
        </w:rPr>
        <w:t xml:space="preserve">Функция </w:t>
      </w:r>
      <w:proofErr w:type="spellStart"/>
      <w:r w:rsidRPr="004159B0">
        <w:rPr>
          <w:rFonts w:eastAsia="Times New Roman"/>
          <w:iCs/>
          <w:color w:val="auto"/>
          <w:sz w:val="26"/>
          <w:szCs w:val="26"/>
        </w:rPr>
        <w:t>проблемности</w:t>
      </w:r>
      <w:proofErr w:type="spellEnd"/>
      <w:r w:rsidR="00371A03" w:rsidRPr="004159B0">
        <w:rPr>
          <w:rFonts w:eastAsia="Times New Roman"/>
          <w:color w:val="auto"/>
          <w:sz w:val="26"/>
          <w:szCs w:val="26"/>
        </w:rPr>
        <w:t xml:space="preserve">, которая способствует </w:t>
      </w:r>
      <w:r w:rsidR="00371A03" w:rsidRPr="004159B0">
        <w:rPr>
          <w:sz w:val="26"/>
          <w:szCs w:val="26"/>
        </w:rPr>
        <w:t>столкновению субъекта с об</w:t>
      </w:r>
      <w:r w:rsidR="00371A03" w:rsidRPr="004159B0">
        <w:rPr>
          <w:sz w:val="26"/>
          <w:szCs w:val="26"/>
        </w:rPr>
        <w:t>ъ</w:t>
      </w:r>
      <w:r w:rsidR="00371A03" w:rsidRPr="004159B0">
        <w:rPr>
          <w:sz w:val="26"/>
          <w:szCs w:val="26"/>
        </w:rPr>
        <w:t>ективным противоречием познаваемого объекта и возникновению противоречи</w:t>
      </w:r>
      <w:r w:rsidR="000467A6" w:rsidRPr="004159B0">
        <w:rPr>
          <w:sz w:val="26"/>
          <w:szCs w:val="26"/>
        </w:rPr>
        <w:t>я в</w:t>
      </w:r>
      <w:r w:rsidR="00371A03" w:rsidRPr="004159B0">
        <w:rPr>
          <w:sz w:val="26"/>
          <w:szCs w:val="26"/>
        </w:rPr>
        <w:t xml:space="preserve"> процесс</w:t>
      </w:r>
      <w:r w:rsidR="000467A6" w:rsidRPr="004159B0">
        <w:rPr>
          <w:sz w:val="26"/>
          <w:szCs w:val="26"/>
        </w:rPr>
        <w:t>е</w:t>
      </w:r>
      <w:r w:rsidR="00371A03" w:rsidRPr="004159B0">
        <w:rPr>
          <w:sz w:val="26"/>
          <w:szCs w:val="26"/>
        </w:rPr>
        <w:t xml:space="preserve"> познания.</w:t>
      </w:r>
    </w:p>
    <w:p w:rsidR="00D322C1" w:rsidRPr="004159B0" w:rsidRDefault="00D322C1" w:rsidP="004159B0">
      <w:pPr>
        <w:shd w:val="clear" w:color="auto" w:fill="FFFFFF"/>
        <w:tabs>
          <w:tab w:val="left" w:pos="322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lastRenderedPageBreak/>
        <w:t xml:space="preserve">7. </w:t>
      </w:r>
      <w:r w:rsidRPr="004159B0">
        <w:rPr>
          <w:rFonts w:eastAsia="Times New Roman"/>
          <w:color w:val="auto"/>
          <w:sz w:val="26"/>
          <w:szCs w:val="26"/>
        </w:rPr>
        <w:t>О</w:t>
      </w:r>
      <w:r w:rsidRPr="004159B0">
        <w:rPr>
          <w:rFonts w:eastAsia="Times New Roman"/>
          <w:iCs/>
          <w:color w:val="auto"/>
          <w:sz w:val="26"/>
          <w:szCs w:val="26"/>
        </w:rPr>
        <w:t xml:space="preserve">рганизационная функция систематизации содержания образования, </w:t>
      </w:r>
      <w:r w:rsidRPr="004159B0">
        <w:rPr>
          <w:rFonts w:eastAsia="Times New Roman"/>
          <w:color w:val="auto"/>
          <w:sz w:val="26"/>
          <w:szCs w:val="26"/>
        </w:rPr>
        <w:t>спосо</w:t>
      </w:r>
      <w:r w:rsidRPr="004159B0">
        <w:rPr>
          <w:rFonts w:eastAsia="Times New Roman"/>
          <w:color w:val="auto"/>
          <w:sz w:val="26"/>
          <w:szCs w:val="26"/>
        </w:rPr>
        <w:t>б</w:t>
      </w:r>
      <w:r w:rsidRPr="004159B0">
        <w:rPr>
          <w:rFonts w:eastAsia="Times New Roman"/>
          <w:color w:val="auto"/>
          <w:sz w:val="26"/>
          <w:szCs w:val="26"/>
        </w:rPr>
        <w:t xml:space="preserve">ствует устранению дублирования в изложении учебного материала, повышению плотности и экономичности знаний </w:t>
      </w:r>
      <w:r w:rsidR="00C70F1C" w:rsidRPr="004159B0">
        <w:rPr>
          <w:color w:val="auto"/>
          <w:sz w:val="26"/>
          <w:szCs w:val="26"/>
        </w:rPr>
        <w:t>обучающихся</w:t>
      </w:r>
      <w:r w:rsidRPr="004159B0">
        <w:rPr>
          <w:rFonts w:eastAsia="Times New Roman"/>
          <w:color w:val="auto"/>
          <w:sz w:val="26"/>
          <w:szCs w:val="26"/>
        </w:rPr>
        <w:t>, предполагает обеспечение необх</w:t>
      </w:r>
      <w:r w:rsidRPr="004159B0">
        <w:rPr>
          <w:rFonts w:eastAsia="Times New Roman"/>
          <w:color w:val="auto"/>
          <w:sz w:val="26"/>
          <w:szCs w:val="26"/>
        </w:rPr>
        <w:t>о</w:t>
      </w:r>
      <w:r w:rsidRPr="004159B0">
        <w:rPr>
          <w:rFonts w:eastAsia="Times New Roman"/>
          <w:color w:val="auto"/>
          <w:sz w:val="26"/>
          <w:szCs w:val="26"/>
        </w:rPr>
        <w:t>димой координации в изучении учебного материала.</w:t>
      </w:r>
    </w:p>
    <w:p w:rsidR="00D322C1" w:rsidRPr="004159B0" w:rsidRDefault="00D322C1" w:rsidP="004159B0">
      <w:pPr>
        <w:shd w:val="clear" w:color="auto" w:fill="FFFFFF"/>
        <w:tabs>
          <w:tab w:val="left" w:pos="408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8. Развивающая функция. </w:t>
      </w:r>
      <w:r w:rsidRPr="004159B0">
        <w:rPr>
          <w:rFonts w:eastAsia="Times New Roman"/>
          <w:color w:val="auto"/>
          <w:sz w:val="26"/>
          <w:szCs w:val="26"/>
        </w:rPr>
        <w:t>Интеграция характеризуется как сторона развития, связанная с объединением в целое ранее разрозненных частей и элемен</w:t>
      </w:r>
      <w:r w:rsidR="005B5654" w:rsidRPr="004159B0">
        <w:rPr>
          <w:rFonts w:eastAsia="Times New Roman"/>
          <w:color w:val="auto"/>
          <w:sz w:val="26"/>
          <w:szCs w:val="26"/>
        </w:rPr>
        <w:t>тов</w:t>
      </w:r>
      <w:r w:rsidRPr="004159B0">
        <w:rPr>
          <w:rFonts w:eastAsia="Times New Roman"/>
          <w:color w:val="auto"/>
          <w:sz w:val="26"/>
          <w:szCs w:val="26"/>
        </w:rPr>
        <w:t>.</w:t>
      </w:r>
    </w:p>
    <w:p w:rsidR="00D322C1" w:rsidRPr="004159B0" w:rsidRDefault="00D322C1" w:rsidP="004159B0">
      <w:pPr>
        <w:shd w:val="clear" w:color="auto" w:fill="FFFFFF"/>
        <w:tabs>
          <w:tab w:val="left" w:pos="504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9. </w:t>
      </w:r>
      <w:r w:rsidRPr="004159B0">
        <w:rPr>
          <w:rFonts w:eastAsia="Times New Roman"/>
          <w:iCs/>
          <w:color w:val="auto"/>
          <w:sz w:val="26"/>
          <w:szCs w:val="26"/>
        </w:rPr>
        <w:t>Технологическая функция об</w:t>
      </w:r>
      <w:r w:rsidRPr="004159B0">
        <w:rPr>
          <w:rFonts w:eastAsia="Times New Roman"/>
          <w:color w:val="auto"/>
          <w:sz w:val="26"/>
          <w:szCs w:val="26"/>
        </w:rPr>
        <w:t>еспечивает сжатие, уплотнение информации и времени. Это обеспечивает экономию учебного времени и учебного материала уст</w:t>
      </w:r>
      <w:r w:rsidRPr="004159B0">
        <w:rPr>
          <w:rFonts w:eastAsia="Times New Roman"/>
          <w:color w:val="auto"/>
          <w:sz w:val="26"/>
          <w:szCs w:val="26"/>
        </w:rPr>
        <w:t>а</w:t>
      </w:r>
      <w:r w:rsidRPr="004159B0">
        <w:rPr>
          <w:rFonts w:eastAsia="Times New Roman"/>
          <w:color w:val="auto"/>
          <w:sz w:val="26"/>
          <w:szCs w:val="26"/>
        </w:rPr>
        <w:t>новление преемственности, растворение и взаимопроникновение знаний и умений, систематизация понятий, фактов, умений и навыков, отрицание некоторой части у</w:t>
      </w:r>
      <w:r w:rsidRPr="004159B0">
        <w:rPr>
          <w:rFonts w:eastAsia="Times New Roman"/>
          <w:color w:val="auto"/>
          <w:sz w:val="26"/>
          <w:szCs w:val="26"/>
        </w:rPr>
        <w:t>с</w:t>
      </w:r>
      <w:r w:rsidRPr="004159B0">
        <w:rPr>
          <w:rFonts w:eastAsia="Times New Roman"/>
          <w:color w:val="auto"/>
          <w:sz w:val="26"/>
          <w:szCs w:val="26"/>
        </w:rPr>
        <w:t>ваиваемых знани</w:t>
      </w:r>
      <w:r w:rsidR="00427F5F" w:rsidRPr="004159B0">
        <w:rPr>
          <w:rFonts w:eastAsia="Times New Roman"/>
          <w:color w:val="auto"/>
          <w:sz w:val="26"/>
          <w:szCs w:val="26"/>
        </w:rPr>
        <w:t>й</w:t>
      </w:r>
      <w:r w:rsidRPr="004159B0">
        <w:rPr>
          <w:rFonts w:eastAsia="Times New Roman"/>
          <w:color w:val="auto"/>
          <w:sz w:val="26"/>
          <w:szCs w:val="26"/>
        </w:rPr>
        <w:t>, умений в становлении обобщенных интегративных свойств, уст</w:t>
      </w:r>
      <w:r w:rsidRPr="004159B0">
        <w:rPr>
          <w:rFonts w:eastAsia="Times New Roman"/>
          <w:color w:val="auto"/>
          <w:sz w:val="26"/>
          <w:szCs w:val="26"/>
        </w:rPr>
        <w:t>а</w:t>
      </w:r>
      <w:r w:rsidRPr="004159B0">
        <w:rPr>
          <w:rFonts w:eastAsia="Times New Roman"/>
          <w:color w:val="auto"/>
          <w:sz w:val="26"/>
          <w:szCs w:val="26"/>
        </w:rPr>
        <w:t>новление субординации и координации.</w:t>
      </w:r>
    </w:p>
    <w:p w:rsidR="00433185" w:rsidRPr="004159B0" w:rsidRDefault="003F747D" w:rsidP="004159B0">
      <w:pPr>
        <w:ind w:firstLine="709"/>
        <w:rPr>
          <w:bCs/>
          <w:iCs/>
          <w:color w:val="auto"/>
          <w:sz w:val="26"/>
          <w:szCs w:val="26"/>
        </w:rPr>
      </w:pPr>
      <w:r w:rsidRPr="004159B0">
        <w:rPr>
          <w:rFonts w:eastAsia="Times New Roman"/>
          <w:color w:val="auto"/>
          <w:sz w:val="26"/>
          <w:szCs w:val="26"/>
        </w:rPr>
        <w:t>Р</w:t>
      </w:r>
      <w:r w:rsidR="00C858FA" w:rsidRPr="004159B0">
        <w:rPr>
          <w:sz w:val="26"/>
          <w:szCs w:val="26"/>
        </w:rPr>
        <w:t>еализ</w:t>
      </w:r>
      <w:r w:rsidRPr="004159B0">
        <w:rPr>
          <w:sz w:val="26"/>
          <w:szCs w:val="26"/>
        </w:rPr>
        <w:t>ация</w:t>
      </w:r>
      <w:r w:rsidR="00C858FA" w:rsidRPr="004159B0">
        <w:rPr>
          <w:sz w:val="26"/>
          <w:szCs w:val="26"/>
        </w:rPr>
        <w:t xml:space="preserve"> требовани</w:t>
      </w:r>
      <w:r w:rsidRPr="004159B0">
        <w:rPr>
          <w:sz w:val="26"/>
          <w:szCs w:val="26"/>
        </w:rPr>
        <w:t>й</w:t>
      </w:r>
      <w:r w:rsidR="00607B6B" w:rsidRPr="004159B0">
        <w:rPr>
          <w:sz w:val="26"/>
          <w:szCs w:val="26"/>
        </w:rPr>
        <w:t xml:space="preserve"> </w:t>
      </w:r>
      <w:r w:rsidR="00C858FA" w:rsidRPr="004159B0">
        <w:rPr>
          <w:sz w:val="26"/>
          <w:szCs w:val="26"/>
        </w:rPr>
        <w:t>федеральных государственных образовательных ста</w:t>
      </w:r>
      <w:r w:rsidR="00C858FA" w:rsidRPr="004159B0">
        <w:rPr>
          <w:sz w:val="26"/>
          <w:szCs w:val="26"/>
        </w:rPr>
        <w:t>н</w:t>
      </w:r>
      <w:r w:rsidR="00C858FA" w:rsidRPr="004159B0">
        <w:rPr>
          <w:sz w:val="26"/>
          <w:szCs w:val="26"/>
        </w:rPr>
        <w:t xml:space="preserve">дартов (ФГОС) к качеству </w:t>
      </w:r>
      <w:r w:rsidR="00CA14BF" w:rsidRPr="004159B0">
        <w:rPr>
          <w:sz w:val="26"/>
          <w:szCs w:val="26"/>
        </w:rPr>
        <w:t xml:space="preserve">среднего профессионального </w:t>
      </w:r>
      <w:r w:rsidR="00C858FA" w:rsidRPr="004159B0">
        <w:rPr>
          <w:sz w:val="26"/>
          <w:szCs w:val="26"/>
        </w:rPr>
        <w:t>образования</w:t>
      </w:r>
      <w:r w:rsidR="00A12E5E" w:rsidRPr="004159B0">
        <w:rPr>
          <w:sz w:val="26"/>
          <w:szCs w:val="26"/>
        </w:rPr>
        <w:t>,</w:t>
      </w:r>
      <w:r w:rsidR="00607B6B" w:rsidRPr="004159B0">
        <w:rPr>
          <w:sz w:val="26"/>
          <w:szCs w:val="26"/>
        </w:rPr>
        <w:t xml:space="preserve"> </w:t>
      </w:r>
      <w:r w:rsidR="00C858FA" w:rsidRPr="004159B0">
        <w:rPr>
          <w:sz w:val="26"/>
          <w:szCs w:val="26"/>
        </w:rPr>
        <w:t xml:space="preserve">возможно на основе Международных стандартов </w:t>
      </w:r>
      <w:r w:rsidR="00CF3B90" w:rsidRPr="004159B0">
        <w:rPr>
          <w:sz w:val="26"/>
          <w:szCs w:val="26"/>
        </w:rPr>
        <w:t xml:space="preserve">системы менеджмента качества (СМК) </w:t>
      </w:r>
      <w:r w:rsidR="00C858FA" w:rsidRPr="004159B0">
        <w:rPr>
          <w:sz w:val="26"/>
          <w:szCs w:val="26"/>
          <w:lang w:val="en-US"/>
        </w:rPr>
        <w:t>ISO</w:t>
      </w:r>
      <w:r w:rsidR="00C858FA" w:rsidRPr="004159B0">
        <w:rPr>
          <w:sz w:val="26"/>
          <w:szCs w:val="26"/>
        </w:rPr>
        <w:t xml:space="preserve"> 9000, которые базируются на восьми принципах</w:t>
      </w:r>
      <w:r w:rsidR="00B75273" w:rsidRPr="004159B0">
        <w:rPr>
          <w:sz w:val="26"/>
          <w:szCs w:val="26"/>
        </w:rPr>
        <w:t>:</w:t>
      </w:r>
      <w:r w:rsidR="00CA14BF" w:rsidRPr="004159B0">
        <w:rPr>
          <w:sz w:val="26"/>
          <w:szCs w:val="26"/>
        </w:rPr>
        <w:t xml:space="preserve"> л</w:t>
      </w:r>
      <w:r w:rsidR="00B75273" w:rsidRPr="004159B0">
        <w:rPr>
          <w:sz w:val="26"/>
          <w:szCs w:val="26"/>
        </w:rPr>
        <w:t>идерство руководителей</w:t>
      </w:r>
      <w:r w:rsidR="00CA14BF" w:rsidRPr="004159B0">
        <w:rPr>
          <w:sz w:val="26"/>
          <w:szCs w:val="26"/>
        </w:rPr>
        <w:t>; о</w:t>
      </w:r>
      <w:r w:rsidR="00B75273" w:rsidRPr="004159B0">
        <w:rPr>
          <w:sz w:val="26"/>
          <w:szCs w:val="26"/>
        </w:rPr>
        <w:t>риентация на потребителя</w:t>
      </w:r>
      <w:r w:rsidR="00CA14BF" w:rsidRPr="004159B0">
        <w:rPr>
          <w:sz w:val="26"/>
          <w:szCs w:val="26"/>
        </w:rPr>
        <w:t>; в</w:t>
      </w:r>
      <w:r w:rsidR="00B75273" w:rsidRPr="004159B0">
        <w:rPr>
          <w:sz w:val="26"/>
          <w:szCs w:val="26"/>
        </w:rPr>
        <w:t>овлечение персонала</w:t>
      </w:r>
      <w:r w:rsidR="00CA14BF" w:rsidRPr="004159B0">
        <w:rPr>
          <w:sz w:val="26"/>
          <w:szCs w:val="26"/>
        </w:rPr>
        <w:t>; не</w:t>
      </w:r>
      <w:r w:rsidR="00B75273" w:rsidRPr="004159B0">
        <w:rPr>
          <w:sz w:val="26"/>
          <w:szCs w:val="26"/>
        </w:rPr>
        <w:t>прерывность процесса</w:t>
      </w:r>
      <w:r w:rsidR="00CA14BF" w:rsidRPr="004159B0">
        <w:rPr>
          <w:sz w:val="26"/>
          <w:szCs w:val="26"/>
        </w:rPr>
        <w:t>; с</w:t>
      </w:r>
      <w:r w:rsidR="00B75273" w:rsidRPr="004159B0">
        <w:rPr>
          <w:sz w:val="26"/>
          <w:szCs w:val="26"/>
        </w:rPr>
        <w:t>истемный подход</w:t>
      </w:r>
      <w:r w:rsidR="00CA14BF" w:rsidRPr="004159B0">
        <w:rPr>
          <w:sz w:val="26"/>
          <w:szCs w:val="26"/>
        </w:rPr>
        <w:t>; п</w:t>
      </w:r>
      <w:r w:rsidR="00B75273" w:rsidRPr="004159B0">
        <w:rPr>
          <w:sz w:val="26"/>
          <w:szCs w:val="26"/>
        </w:rPr>
        <w:t>о</w:t>
      </w:r>
      <w:r w:rsidR="00B75273" w:rsidRPr="004159B0">
        <w:rPr>
          <w:sz w:val="26"/>
          <w:szCs w:val="26"/>
        </w:rPr>
        <w:t>стоянное улучшение</w:t>
      </w:r>
      <w:r w:rsidR="00CA14BF" w:rsidRPr="004159B0">
        <w:rPr>
          <w:sz w:val="26"/>
          <w:szCs w:val="26"/>
        </w:rPr>
        <w:t>; р</w:t>
      </w:r>
      <w:r w:rsidR="00B75273" w:rsidRPr="004159B0">
        <w:rPr>
          <w:sz w:val="26"/>
          <w:szCs w:val="26"/>
        </w:rPr>
        <w:t>ешения, основанные на фактах</w:t>
      </w:r>
      <w:r w:rsidR="00CA14BF" w:rsidRPr="004159B0">
        <w:rPr>
          <w:sz w:val="26"/>
          <w:szCs w:val="26"/>
        </w:rPr>
        <w:t>; в</w:t>
      </w:r>
      <w:r w:rsidR="005F4AC9" w:rsidRPr="004159B0">
        <w:rPr>
          <w:sz w:val="26"/>
          <w:szCs w:val="26"/>
        </w:rPr>
        <w:t>заимовыгодные отношения с поставщиками</w:t>
      </w:r>
      <w:r w:rsidR="00CA14BF" w:rsidRPr="004159B0">
        <w:rPr>
          <w:sz w:val="26"/>
          <w:szCs w:val="26"/>
        </w:rPr>
        <w:t>.</w:t>
      </w:r>
      <w:r w:rsidR="00B61153" w:rsidRPr="004159B0">
        <w:rPr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Аналогичные требования </w:t>
      </w:r>
      <w:r w:rsidR="00B61153" w:rsidRPr="004159B0">
        <w:rPr>
          <w:color w:val="auto"/>
          <w:sz w:val="26"/>
          <w:szCs w:val="26"/>
        </w:rPr>
        <w:t xml:space="preserve">изложены в </w:t>
      </w:r>
      <w:r w:rsidRPr="004159B0">
        <w:rPr>
          <w:color w:val="auto"/>
          <w:sz w:val="26"/>
          <w:szCs w:val="26"/>
        </w:rPr>
        <w:t xml:space="preserve">национальном стандарте </w:t>
      </w:r>
      <w:r w:rsidR="00B61153" w:rsidRPr="004159B0">
        <w:rPr>
          <w:color w:val="auto"/>
          <w:kern w:val="36"/>
          <w:sz w:val="26"/>
          <w:szCs w:val="26"/>
        </w:rPr>
        <w:t xml:space="preserve">ГОСТ </w:t>
      </w:r>
      <w:proofErr w:type="gramStart"/>
      <w:r w:rsidR="00B61153" w:rsidRPr="004159B0">
        <w:rPr>
          <w:color w:val="auto"/>
          <w:kern w:val="36"/>
          <w:sz w:val="26"/>
          <w:szCs w:val="26"/>
        </w:rPr>
        <w:t>Р</w:t>
      </w:r>
      <w:proofErr w:type="gramEnd"/>
      <w:r w:rsidR="00B61153" w:rsidRPr="004159B0">
        <w:rPr>
          <w:color w:val="auto"/>
          <w:kern w:val="36"/>
          <w:sz w:val="26"/>
          <w:szCs w:val="26"/>
        </w:rPr>
        <w:t> 52614.2-2006 «</w:t>
      </w:r>
      <w:r w:rsidR="00B61153" w:rsidRPr="004159B0">
        <w:rPr>
          <w:color w:val="auto"/>
          <w:sz w:val="26"/>
          <w:szCs w:val="26"/>
        </w:rPr>
        <w:t>Системы менеджмента качества</w:t>
      </w:r>
      <w:r w:rsidR="00433185" w:rsidRPr="004159B0">
        <w:rPr>
          <w:color w:val="auto"/>
          <w:sz w:val="26"/>
          <w:szCs w:val="26"/>
        </w:rPr>
        <w:t>: р</w:t>
      </w:r>
      <w:r w:rsidR="00B61153" w:rsidRPr="004159B0">
        <w:rPr>
          <w:color w:val="auto"/>
          <w:sz w:val="26"/>
          <w:szCs w:val="26"/>
        </w:rPr>
        <w:t>уководящие указания по примен</w:t>
      </w:r>
      <w:r w:rsidR="00B61153" w:rsidRPr="004159B0">
        <w:rPr>
          <w:color w:val="auto"/>
          <w:sz w:val="26"/>
          <w:szCs w:val="26"/>
        </w:rPr>
        <w:t>е</w:t>
      </w:r>
      <w:r w:rsidR="00B61153" w:rsidRPr="004159B0">
        <w:rPr>
          <w:color w:val="auto"/>
          <w:sz w:val="26"/>
          <w:szCs w:val="26"/>
        </w:rPr>
        <w:t xml:space="preserve">нию ГОСТ Р ИСО 9001-2001 в сфере образования», </w:t>
      </w:r>
      <w:r w:rsidRPr="004159B0">
        <w:rPr>
          <w:color w:val="auto"/>
          <w:sz w:val="26"/>
          <w:szCs w:val="26"/>
        </w:rPr>
        <w:t>который</w:t>
      </w:r>
      <w:r w:rsidR="00B61153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позволяет выявить </w:t>
      </w:r>
      <w:r w:rsidR="00B61153" w:rsidRPr="004159B0">
        <w:rPr>
          <w:color w:val="auto"/>
          <w:sz w:val="26"/>
          <w:szCs w:val="26"/>
        </w:rPr>
        <w:t>гру</w:t>
      </w:r>
      <w:r w:rsidR="00B61153" w:rsidRPr="004159B0">
        <w:rPr>
          <w:color w:val="auto"/>
          <w:sz w:val="26"/>
          <w:szCs w:val="26"/>
        </w:rPr>
        <w:t>п</w:t>
      </w:r>
      <w:r w:rsidR="00B61153" w:rsidRPr="004159B0">
        <w:rPr>
          <w:color w:val="auto"/>
          <w:sz w:val="26"/>
          <w:szCs w:val="26"/>
        </w:rPr>
        <w:t>пы критериев</w:t>
      </w:r>
      <w:r w:rsidR="00433185" w:rsidRPr="004159B0">
        <w:rPr>
          <w:color w:val="auto"/>
          <w:sz w:val="26"/>
          <w:szCs w:val="26"/>
        </w:rPr>
        <w:t xml:space="preserve">, </w:t>
      </w:r>
      <w:r w:rsidRPr="004159B0">
        <w:rPr>
          <w:color w:val="auto"/>
          <w:sz w:val="26"/>
          <w:szCs w:val="26"/>
        </w:rPr>
        <w:t xml:space="preserve">годные к </w:t>
      </w:r>
      <w:r w:rsidR="00433185" w:rsidRPr="004159B0">
        <w:rPr>
          <w:color w:val="auto"/>
          <w:sz w:val="26"/>
          <w:szCs w:val="26"/>
        </w:rPr>
        <w:t>оцен</w:t>
      </w:r>
      <w:r w:rsidRPr="004159B0">
        <w:rPr>
          <w:color w:val="auto"/>
          <w:sz w:val="26"/>
          <w:szCs w:val="26"/>
        </w:rPr>
        <w:t>иванию</w:t>
      </w:r>
      <w:r w:rsidR="00433185" w:rsidRPr="004159B0">
        <w:rPr>
          <w:color w:val="auto"/>
          <w:sz w:val="26"/>
          <w:szCs w:val="26"/>
        </w:rPr>
        <w:t xml:space="preserve"> с использованием матричного метода и табли</w:t>
      </w:r>
      <w:r w:rsidR="00433185" w:rsidRPr="004159B0">
        <w:rPr>
          <w:color w:val="auto"/>
          <w:sz w:val="26"/>
          <w:szCs w:val="26"/>
        </w:rPr>
        <w:t>ч</w:t>
      </w:r>
      <w:r w:rsidR="00433185" w:rsidRPr="004159B0">
        <w:rPr>
          <w:color w:val="auto"/>
          <w:sz w:val="26"/>
          <w:szCs w:val="26"/>
        </w:rPr>
        <w:t>ной формы</w:t>
      </w:r>
      <w:r w:rsidR="00433185" w:rsidRPr="004159B0">
        <w:rPr>
          <w:bCs/>
          <w:iCs/>
          <w:color w:val="auto"/>
          <w:sz w:val="26"/>
          <w:szCs w:val="26"/>
        </w:rPr>
        <w:t xml:space="preserve"> представления.</w:t>
      </w:r>
    </w:p>
    <w:p w:rsidR="00636B0E" w:rsidRPr="004159B0" w:rsidRDefault="00433185" w:rsidP="004159B0">
      <w:pPr>
        <w:ind w:firstLine="709"/>
        <w:rPr>
          <w:sz w:val="26"/>
          <w:szCs w:val="26"/>
        </w:rPr>
      </w:pPr>
      <w:r w:rsidRPr="004159B0">
        <w:rPr>
          <w:bCs/>
          <w:iCs/>
          <w:color w:val="auto"/>
          <w:sz w:val="26"/>
          <w:szCs w:val="26"/>
        </w:rPr>
        <w:t xml:space="preserve">Матричный метод </w:t>
      </w:r>
      <w:r w:rsidRPr="004159B0">
        <w:rPr>
          <w:color w:val="auto"/>
          <w:sz w:val="26"/>
          <w:szCs w:val="26"/>
        </w:rPr>
        <w:t xml:space="preserve">представляет собой деятельность по созданию </w:t>
      </w:r>
      <w:proofErr w:type="spellStart"/>
      <w:r w:rsidRPr="004159B0">
        <w:rPr>
          <w:color w:val="auto"/>
          <w:sz w:val="26"/>
          <w:szCs w:val="26"/>
        </w:rPr>
        <w:t>квалиметр</w:t>
      </w:r>
      <w:r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>ческих</w:t>
      </w:r>
      <w:proofErr w:type="spellEnd"/>
      <w:r w:rsidRPr="004159B0">
        <w:rPr>
          <w:color w:val="auto"/>
          <w:sz w:val="26"/>
          <w:szCs w:val="26"/>
        </w:rPr>
        <w:t xml:space="preserve"> шкал (в виде матриц) «уровней совершенства» по всем критериям, выраже</w:t>
      </w:r>
      <w:r w:rsidRPr="004159B0">
        <w:rPr>
          <w:color w:val="auto"/>
          <w:sz w:val="26"/>
          <w:szCs w:val="26"/>
        </w:rPr>
        <w:t>н</w:t>
      </w:r>
      <w:r w:rsidRPr="004159B0">
        <w:rPr>
          <w:color w:val="auto"/>
          <w:sz w:val="26"/>
          <w:szCs w:val="26"/>
        </w:rPr>
        <w:t>ных вербально, от полностью неудовлетворительного состояния до полного сове</w:t>
      </w:r>
      <w:r w:rsidRPr="004159B0">
        <w:rPr>
          <w:color w:val="auto"/>
          <w:sz w:val="26"/>
          <w:szCs w:val="26"/>
        </w:rPr>
        <w:t>р</w:t>
      </w:r>
      <w:r w:rsidRPr="004159B0">
        <w:rPr>
          <w:color w:val="auto"/>
          <w:sz w:val="26"/>
          <w:szCs w:val="26"/>
        </w:rPr>
        <w:t>шенства. Такой метод позволяет прослеживать динамику развития образовательного процесса во времени путем анализа образовательных результатов</w:t>
      </w:r>
      <w:r w:rsidR="00427F5F" w:rsidRPr="004159B0">
        <w:rPr>
          <w:color w:val="auto"/>
          <w:sz w:val="26"/>
          <w:szCs w:val="26"/>
        </w:rPr>
        <w:t xml:space="preserve"> и </w:t>
      </w:r>
      <w:r w:rsidRPr="004159B0">
        <w:rPr>
          <w:color w:val="auto"/>
          <w:sz w:val="26"/>
          <w:szCs w:val="26"/>
        </w:rPr>
        <w:t xml:space="preserve">  обеспечи</w:t>
      </w:r>
      <w:r w:rsidR="00427F5F" w:rsidRPr="004159B0">
        <w:rPr>
          <w:color w:val="auto"/>
          <w:sz w:val="26"/>
          <w:szCs w:val="26"/>
        </w:rPr>
        <w:t>вает</w:t>
      </w:r>
      <w:r w:rsidRPr="004159B0">
        <w:rPr>
          <w:color w:val="auto"/>
          <w:sz w:val="26"/>
          <w:szCs w:val="26"/>
        </w:rPr>
        <w:t xml:space="preserve"> количественный и качественный анализ данных в настоящий момент времени отн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сительно прошлого состояния.</w:t>
      </w:r>
      <w:r w:rsidRPr="004159B0">
        <w:rPr>
          <w:sz w:val="26"/>
          <w:szCs w:val="26"/>
        </w:rPr>
        <w:t xml:space="preserve"> </w:t>
      </w:r>
    </w:p>
    <w:p w:rsidR="00264AE1" w:rsidRPr="004159B0" w:rsidRDefault="00433185" w:rsidP="004159B0">
      <w:pPr>
        <w:ind w:firstLine="709"/>
        <w:rPr>
          <w:sz w:val="26"/>
          <w:szCs w:val="26"/>
        </w:rPr>
      </w:pPr>
      <w:r w:rsidRPr="004159B0">
        <w:rPr>
          <w:bCs/>
          <w:iCs/>
          <w:color w:val="auto"/>
          <w:sz w:val="26"/>
          <w:szCs w:val="26"/>
        </w:rPr>
        <w:t xml:space="preserve">Оценивание качества образования </w:t>
      </w:r>
      <w:r w:rsidRPr="004159B0">
        <w:rPr>
          <w:color w:val="auto"/>
          <w:sz w:val="26"/>
          <w:szCs w:val="26"/>
        </w:rPr>
        <w:t>осуществляется путем заполнения для ка</w:t>
      </w:r>
      <w:r w:rsidRPr="004159B0">
        <w:rPr>
          <w:color w:val="auto"/>
          <w:sz w:val="26"/>
          <w:szCs w:val="26"/>
        </w:rPr>
        <w:t>ж</w:t>
      </w:r>
      <w:r w:rsidRPr="004159B0">
        <w:rPr>
          <w:color w:val="auto"/>
          <w:sz w:val="26"/>
          <w:szCs w:val="26"/>
        </w:rPr>
        <w:t>дого аспекта деятельности данных в виде таблицы, в которой дается оценка уровня совершенства критерия, степени его системности и важности. В этой же таблице для каждого критерия могут быть указаны сильные и слабые стороны, потенциальные возможности и проблемы, области для возможных улучшений. Таблица позволяет провести анализ деятельности образовательного учреждения и служит основой для составления плана корректирующих и предупреждающих действий.</w:t>
      </w:r>
      <w:r w:rsidRPr="004159B0">
        <w:rPr>
          <w:noProof/>
          <w:color w:val="auto"/>
          <w:sz w:val="26"/>
          <w:szCs w:val="26"/>
        </w:rPr>
        <w:t xml:space="preserve"> </w:t>
      </w:r>
      <w:r w:rsidR="00F63D4B" w:rsidRPr="004159B0">
        <w:rPr>
          <w:bCs/>
          <w:iCs/>
          <w:color w:val="auto"/>
          <w:sz w:val="26"/>
          <w:szCs w:val="26"/>
        </w:rPr>
        <w:t xml:space="preserve">Представленная в табличной форме </w:t>
      </w:r>
      <w:r w:rsidR="00F63D4B" w:rsidRPr="004159B0">
        <w:rPr>
          <w:color w:val="auto"/>
          <w:sz w:val="26"/>
          <w:szCs w:val="26"/>
        </w:rPr>
        <w:t xml:space="preserve">информация, позволяет оценить показатель качества, сравнить его со значением предыдущего периода. </w:t>
      </w:r>
      <w:r w:rsidR="00264AE1" w:rsidRPr="004159B0">
        <w:rPr>
          <w:noProof/>
          <w:color w:val="auto"/>
          <w:sz w:val="26"/>
          <w:szCs w:val="26"/>
        </w:rPr>
        <w:t>В табл</w:t>
      </w:r>
      <w:r w:rsidR="002B0811" w:rsidRPr="004159B0">
        <w:rPr>
          <w:noProof/>
          <w:color w:val="auto"/>
          <w:sz w:val="26"/>
          <w:szCs w:val="26"/>
        </w:rPr>
        <w:t>ице</w:t>
      </w:r>
      <w:r w:rsidR="00264AE1" w:rsidRPr="004159B0">
        <w:rPr>
          <w:noProof/>
          <w:color w:val="auto"/>
          <w:sz w:val="26"/>
          <w:szCs w:val="26"/>
        </w:rPr>
        <w:t xml:space="preserve"> 1 </w:t>
      </w:r>
      <w:r w:rsidR="00264AE1" w:rsidRPr="004159B0">
        <w:rPr>
          <w:sz w:val="26"/>
          <w:szCs w:val="26"/>
        </w:rPr>
        <w:t xml:space="preserve">представлены </w:t>
      </w:r>
      <w:r w:rsidR="005B5654" w:rsidRPr="004159B0">
        <w:rPr>
          <w:sz w:val="26"/>
          <w:szCs w:val="26"/>
        </w:rPr>
        <w:t xml:space="preserve">принципы, </w:t>
      </w:r>
      <w:r w:rsidR="00264AE1" w:rsidRPr="004159B0">
        <w:rPr>
          <w:sz w:val="26"/>
          <w:szCs w:val="26"/>
        </w:rPr>
        <w:t xml:space="preserve">критерии и </w:t>
      </w:r>
      <w:r w:rsidR="005B5654" w:rsidRPr="004159B0">
        <w:rPr>
          <w:sz w:val="26"/>
          <w:szCs w:val="26"/>
        </w:rPr>
        <w:t xml:space="preserve">соответствующие им </w:t>
      </w:r>
      <w:r w:rsidR="00264AE1" w:rsidRPr="004159B0">
        <w:rPr>
          <w:sz w:val="26"/>
          <w:szCs w:val="26"/>
        </w:rPr>
        <w:t>показатели оценки качества образования в учреждении СПО</w:t>
      </w:r>
      <w:r w:rsidR="00F63D4B" w:rsidRPr="004159B0">
        <w:rPr>
          <w:sz w:val="26"/>
          <w:szCs w:val="26"/>
        </w:rPr>
        <w:t>,</w:t>
      </w:r>
      <w:r w:rsidR="00264AE1" w:rsidRPr="004159B0">
        <w:rPr>
          <w:sz w:val="26"/>
          <w:szCs w:val="26"/>
        </w:rPr>
        <w:t xml:space="preserve"> использованные для оценивания </w:t>
      </w:r>
      <w:r w:rsidR="00F63D4B" w:rsidRPr="004159B0">
        <w:rPr>
          <w:sz w:val="26"/>
          <w:szCs w:val="26"/>
        </w:rPr>
        <w:t>результатов экспериментальной работы</w:t>
      </w:r>
      <w:r w:rsidR="00264AE1" w:rsidRPr="004159B0">
        <w:rPr>
          <w:sz w:val="26"/>
          <w:szCs w:val="26"/>
        </w:rPr>
        <w:t>.</w:t>
      </w:r>
    </w:p>
    <w:p w:rsidR="00C64CCA" w:rsidRPr="004159B0" w:rsidRDefault="00C64CCA" w:rsidP="004159B0">
      <w:pPr>
        <w:ind w:firstLine="709"/>
        <w:jc w:val="right"/>
        <w:rPr>
          <w:sz w:val="26"/>
          <w:szCs w:val="26"/>
        </w:rPr>
      </w:pPr>
      <w:r w:rsidRPr="004159B0">
        <w:rPr>
          <w:sz w:val="26"/>
          <w:szCs w:val="26"/>
        </w:rPr>
        <w:t>Таблица 1</w:t>
      </w:r>
    </w:p>
    <w:p w:rsidR="00C64CCA" w:rsidRDefault="005970BD" w:rsidP="004159B0">
      <w:pPr>
        <w:pStyle w:val="ad"/>
        <w:spacing w:after="0"/>
        <w:ind w:firstLine="709"/>
        <w:rPr>
          <w:rFonts w:cs="Times New Roman"/>
          <w:sz w:val="26"/>
          <w:szCs w:val="26"/>
        </w:rPr>
      </w:pPr>
      <w:r w:rsidRPr="004159B0">
        <w:rPr>
          <w:rFonts w:cs="Times New Roman"/>
          <w:sz w:val="26"/>
          <w:szCs w:val="26"/>
        </w:rPr>
        <w:t>Принципы, к</w:t>
      </w:r>
      <w:r w:rsidR="00421CFA" w:rsidRPr="004159B0">
        <w:rPr>
          <w:rFonts w:cs="Times New Roman"/>
          <w:sz w:val="26"/>
          <w:szCs w:val="26"/>
        </w:rPr>
        <w:t>ритерии и п</w:t>
      </w:r>
      <w:r w:rsidR="00C64CCA" w:rsidRPr="004159B0">
        <w:rPr>
          <w:rFonts w:cs="Times New Roman"/>
          <w:sz w:val="26"/>
          <w:szCs w:val="26"/>
        </w:rPr>
        <w:t>оказат</w:t>
      </w:r>
      <w:r w:rsidR="005B5654" w:rsidRPr="004159B0">
        <w:rPr>
          <w:rFonts w:cs="Times New Roman"/>
          <w:sz w:val="26"/>
          <w:szCs w:val="26"/>
        </w:rPr>
        <w:t>ели оценки качества образования</w:t>
      </w:r>
    </w:p>
    <w:p w:rsidR="009C7205" w:rsidRPr="009C7205" w:rsidRDefault="009C7205" w:rsidP="009C720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019"/>
        <w:gridCol w:w="4734"/>
      </w:tblGrid>
      <w:tr w:rsidR="00421CFA" w:rsidRPr="009C7205" w:rsidTr="003D0074">
        <w:trPr>
          <w:trHeight w:val="20"/>
        </w:trPr>
        <w:tc>
          <w:tcPr>
            <w:tcW w:w="2573" w:type="pct"/>
            <w:vAlign w:val="center"/>
          </w:tcPr>
          <w:p w:rsidR="00421CFA" w:rsidRPr="009C7205" w:rsidRDefault="00421CFA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Критерии</w:t>
            </w:r>
          </w:p>
        </w:tc>
        <w:tc>
          <w:tcPr>
            <w:tcW w:w="2427" w:type="pct"/>
            <w:vAlign w:val="center"/>
          </w:tcPr>
          <w:p w:rsidR="00421CFA" w:rsidRPr="009C7205" w:rsidRDefault="00421CFA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Показатель</w:t>
            </w:r>
          </w:p>
        </w:tc>
      </w:tr>
      <w:tr w:rsidR="009C7205" w:rsidRPr="009C7205" w:rsidTr="003D0074">
        <w:trPr>
          <w:trHeight w:val="20"/>
        </w:trPr>
        <w:tc>
          <w:tcPr>
            <w:tcW w:w="2573" w:type="pct"/>
            <w:vAlign w:val="center"/>
          </w:tcPr>
          <w:p w:rsidR="009C7205" w:rsidRPr="009C7205" w:rsidRDefault="009C7205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7" w:type="pct"/>
            <w:vAlign w:val="center"/>
          </w:tcPr>
          <w:p w:rsidR="009C7205" w:rsidRPr="009C7205" w:rsidRDefault="009C7205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972A33" w:rsidRPr="009C7205" w:rsidTr="00F63D4B">
        <w:trPr>
          <w:trHeight w:val="20"/>
        </w:trPr>
        <w:tc>
          <w:tcPr>
            <w:tcW w:w="5000" w:type="pct"/>
            <w:gridSpan w:val="2"/>
            <w:vAlign w:val="center"/>
          </w:tcPr>
          <w:p w:rsidR="00972A33" w:rsidRPr="009C7205" w:rsidRDefault="005970B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="00972A33" w:rsidRPr="009C7205">
              <w:rPr>
                <w:bCs/>
                <w:iCs/>
                <w:color w:val="auto"/>
                <w:sz w:val="24"/>
                <w:szCs w:val="24"/>
              </w:rPr>
              <w:t>1. Лидирующая роль руководства</w:t>
            </w:r>
          </w:p>
        </w:tc>
      </w:tr>
      <w:tr w:rsidR="00421CFA" w:rsidRPr="009C7205" w:rsidTr="00BD465D">
        <w:trPr>
          <w:trHeight w:val="20"/>
        </w:trPr>
        <w:tc>
          <w:tcPr>
            <w:tcW w:w="2573" w:type="pct"/>
            <w:tcBorders>
              <w:bottom w:val="nil"/>
            </w:tcBorders>
          </w:tcPr>
          <w:p w:rsidR="00421CFA" w:rsidRPr="009C7205" w:rsidRDefault="00F27230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06" type="#_x0000_t32" style="position:absolute;margin-left:-2.7pt;margin-top:13.05pt;width:251.25pt;height:0;z-index:251663360;mso-position-horizontal-relative:text;mso-position-vertical-relative:text" o:connectortype="straight"/>
              </w:pict>
            </w:r>
            <w:r w:rsidR="00421CFA" w:rsidRPr="009C7205">
              <w:rPr>
                <w:color w:val="auto"/>
                <w:sz w:val="24"/>
                <w:szCs w:val="24"/>
              </w:rPr>
              <w:t xml:space="preserve">1.1. Личное участие руководства 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1.1. Количество </w:t>
            </w:r>
            <w:proofErr w:type="gramStart"/>
            <w:r w:rsidRPr="009C7205">
              <w:rPr>
                <w:color w:val="auto"/>
                <w:sz w:val="24"/>
                <w:szCs w:val="24"/>
              </w:rPr>
              <w:t>зафиксированных</w:t>
            </w:r>
            <w:proofErr w:type="gramEnd"/>
            <w:r w:rsidRPr="009C720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C7205" w:rsidRPr="009C7205" w:rsidTr="00BD465D">
        <w:trPr>
          <w:trHeight w:val="20"/>
        </w:trPr>
        <w:tc>
          <w:tcPr>
            <w:tcW w:w="2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05" w:rsidRPr="009C7205" w:rsidRDefault="009C7205" w:rsidP="004159B0">
            <w:pPr>
              <w:ind w:firstLine="709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05" w:rsidRPr="00BD465D" w:rsidRDefault="00BD465D" w:rsidP="00BD465D">
            <w:pPr>
              <w:ind w:firstLine="709"/>
              <w:jc w:val="right"/>
              <w:rPr>
                <w:color w:val="auto"/>
                <w:sz w:val="26"/>
                <w:szCs w:val="26"/>
              </w:rPr>
            </w:pPr>
            <w:r w:rsidRPr="00BD465D">
              <w:rPr>
                <w:color w:val="auto"/>
                <w:sz w:val="26"/>
                <w:szCs w:val="26"/>
              </w:rPr>
              <w:t>Продолжение таблицы 1</w:t>
            </w:r>
          </w:p>
        </w:tc>
      </w:tr>
      <w:tr w:rsidR="00BD465D" w:rsidRPr="009C7205" w:rsidTr="00BD465D">
        <w:trPr>
          <w:trHeight w:val="20"/>
        </w:trPr>
        <w:tc>
          <w:tcPr>
            <w:tcW w:w="2573" w:type="pct"/>
            <w:tcBorders>
              <w:top w:val="single" w:sz="4" w:space="0" w:color="auto"/>
            </w:tcBorders>
          </w:tcPr>
          <w:p w:rsidR="00BD465D" w:rsidRPr="009C7205" w:rsidRDefault="00BD465D" w:rsidP="00BD465D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7" w:type="pct"/>
            <w:tcBorders>
              <w:top w:val="single" w:sz="4" w:space="0" w:color="auto"/>
            </w:tcBorders>
          </w:tcPr>
          <w:p w:rsidR="00BD465D" w:rsidRPr="009C7205" w:rsidRDefault="00BD465D" w:rsidP="00BD465D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9C7205" w:rsidRPr="009C7205" w:rsidTr="005D642C">
        <w:trPr>
          <w:trHeight w:val="20"/>
        </w:trPr>
        <w:tc>
          <w:tcPr>
            <w:tcW w:w="2573" w:type="pct"/>
          </w:tcPr>
          <w:p w:rsidR="009C7205" w:rsidRPr="009C7205" w:rsidRDefault="009C7205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color w:val="auto"/>
                <w:sz w:val="24"/>
                <w:szCs w:val="24"/>
              </w:rPr>
              <w:t>образовательного учреждения</w:t>
            </w:r>
            <w:r w:rsidRPr="009C7205">
              <w:rPr>
                <w:color w:val="auto"/>
                <w:sz w:val="24"/>
                <w:szCs w:val="24"/>
              </w:rPr>
              <w:t xml:space="preserve"> в работе с вне</w:t>
            </w:r>
            <w:r w:rsidRPr="009C7205">
              <w:rPr>
                <w:color w:val="auto"/>
                <w:sz w:val="24"/>
                <w:szCs w:val="24"/>
              </w:rPr>
              <w:t>ш</w:t>
            </w:r>
            <w:r w:rsidRPr="009C7205">
              <w:rPr>
                <w:color w:val="auto"/>
                <w:sz w:val="24"/>
                <w:szCs w:val="24"/>
              </w:rPr>
              <w:t>ними заинтересованными сторонами</w:t>
            </w:r>
          </w:p>
        </w:tc>
        <w:tc>
          <w:tcPr>
            <w:tcW w:w="2427" w:type="pct"/>
          </w:tcPr>
          <w:p w:rsidR="009C7205" w:rsidRPr="009C7205" w:rsidRDefault="009C7205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случаев участия руководства в работе с п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требителями и поставщиками, ед.</w:t>
            </w:r>
          </w:p>
        </w:tc>
      </w:tr>
      <w:tr w:rsidR="00421CFA" w:rsidRPr="009C7205" w:rsidTr="005D642C">
        <w:trPr>
          <w:trHeight w:val="20"/>
        </w:trPr>
        <w:tc>
          <w:tcPr>
            <w:tcW w:w="2573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1.2. Личное участие руководства образовател</w:t>
            </w:r>
            <w:r w:rsidRPr="009C7205">
              <w:rPr>
                <w:color w:val="auto"/>
                <w:sz w:val="24"/>
                <w:szCs w:val="24"/>
              </w:rPr>
              <w:t>ь</w:t>
            </w:r>
            <w:r w:rsidRPr="009C7205">
              <w:rPr>
                <w:color w:val="auto"/>
                <w:sz w:val="24"/>
                <w:szCs w:val="24"/>
              </w:rPr>
              <w:t>ного учреждения в обеспечении обратной св</w:t>
            </w:r>
            <w:r w:rsidRPr="009C7205">
              <w:rPr>
                <w:color w:val="auto"/>
                <w:sz w:val="24"/>
                <w:szCs w:val="24"/>
              </w:rPr>
              <w:t>я</w:t>
            </w:r>
            <w:r w:rsidRPr="009C7205">
              <w:rPr>
                <w:color w:val="auto"/>
                <w:sz w:val="24"/>
                <w:szCs w:val="24"/>
              </w:rPr>
              <w:t>зи с персоналом</w:t>
            </w:r>
          </w:p>
        </w:tc>
        <w:tc>
          <w:tcPr>
            <w:tcW w:w="2427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1.2. Количество зафиксированных случаев участия руководства в работе с персоналом по развитию ЦОП, ед.</w:t>
            </w:r>
          </w:p>
        </w:tc>
      </w:tr>
      <w:tr w:rsidR="00421CFA" w:rsidRPr="009C7205" w:rsidTr="005D642C">
        <w:trPr>
          <w:trHeight w:val="20"/>
        </w:trPr>
        <w:tc>
          <w:tcPr>
            <w:tcW w:w="2573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1.3. Личное участие руководства образовател</w:t>
            </w:r>
            <w:r w:rsidRPr="009C7205">
              <w:rPr>
                <w:color w:val="auto"/>
                <w:sz w:val="24"/>
                <w:szCs w:val="24"/>
              </w:rPr>
              <w:t>ь</w:t>
            </w:r>
            <w:r w:rsidRPr="009C7205">
              <w:rPr>
                <w:color w:val="auto"/>
                <w:sz w:val="24"/>
                <w:szCs w:val="24"/>
              </w:rPr>
              <w:t>ного учреждения (директора, заместителей д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>ректора, председателя цикловой комиссии) в разработке Цикловой образовательной пр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граммы</w:t>
            </w:r>
          </w:p>
        </w:tc>
        <w:tc>
          <w:tcPr>
            <w:tcW w:w="2427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1.3. Объём материалов лично внесенного руководством образовательного учреждения </w:t>
            </w:r>
            <w:proofErr w:type="gramStart"/>
            <w:r w:rsidRPr="009C7205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9C7205">
              <w:rPr>
                <w:color w:val="auto"/>
                <w:sz w:val="24"/>
                <w:szCs w:val="24"/>
              </w:rPr>
              <w:t xml:space="preserve"> ЦОП, в </w:t>
            </w:r>
            <w:proofErr w:type="spellStart"/>
            <w:r w:rsidRPr="009C7205">
              <w:rPr>
                <w:color w:val="auto"/>
                <w:sz w:val="24"/>
                <w:szCs w:val="24"/>
              </w:rPr>
              <w:t>кБт</w:t>
            </w:r>
            <w:proofErr w:type="spellEnd"/>
          </w:p>
        </w:tc>
      </w:tr>
      <w:tr w:rsidR="00972A33" w:rsidRPr="009C7205" w:rsidTr="00F63D4B">
        <w:trPr>
          <w:trHeight w:val="20"/>
        </w:trPr>
        <w:tc>
          <w:tcPr>
            <w:tcW w:w="5000" w:type="pct"/>
            <w:gridSpan w:val="2"/>
            <w:vAlign w:val="center"/>
          </w:tcPr>
          <w:p w:rsidR="00972A33" w:rsidRPr="009C7205" w:rsidRDefault="005970B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="00972A33" w:rsidRPr="009C7205">
              <w:rPr>
                <w:bCs/>
                <w:iCs/>
                <w:color w:val="auto"/>
                <w:sz w:val="24"/>
                <w:szCs w:val="24"/>
              </w:rPr>
              <w:t>2. Ориентация на потребителя</w:t>
            </w:r>
          </w:p>
        </w:tc>
      </w:tr>
      <w:tr w:rsidR="00421CFA" w:rsidRPr="009C7205" w:rsidTr="005D642C">
        <w:trPr>
          <w:trHeight w:val="20"/>
        </w:trPr>
        <w:tc>
          <w:tcPr>
            <w:tcW w:w="2573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2.1. Участие в разработке ЦОП работодателей.</w:t>
            </w:r>
          </w:p>
        </w:tc>
        <w:tc>
          <w:tcPr>
            <w:tcW w:w="2427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2.1. Количество зафиксированных случаев участия в разработке ЦОП работодателей, ед.</w:t>
            </w:r>
          </w:p>
        </w:tc>
      </w:tr>
      <w:tr w:rsidR="00421CFA" w:rsidRPr="009C7205" w:rsidTr="005D642C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2.2. Учёт мнения обучающихся о формах и м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тодах, применяемых в образовательном пр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цессе.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2.2. Количество анкет учёта мнения об</w:t>
            </w:r>
            <w:r w:rsidRPr="009C7205">
              <w:rPr>
                <w:color w:val="auto"/>
                <w:sz w:val="24"/>
                <w:szCs w:val="24"/>
              </w:rPr>
              <w:t>у</w:t>
            </w:r>
            <w:r w:rsidRPr="009C7205">
              <w:rPr>
                <w:color w:val="auto"/>
                <w:sz w:val="24"/>
                <w:szCs w:val="24"/>
              </w:rPr>
              <w:t>чающихся о формах и методах, применя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мых в образовательном процессе, шт.</w:t>
            </w:r>
          </w:p>
        </w:tc>
      </w:tr>
      <w:tr w:rsidR="00421CFA" w:rsidRPr="009C7205" w:rsidTr="00CE2547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2.3. Учёт мнения родителей или представит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лей обучающихся о формах и методах, прим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няемых в образовательном процессе.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2.3. Количество анкет учёта мнения родит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лей или представителей обучающихся о формах и методах, применяемых в образ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вательном процессе, шт.</w:t>
            </w:r>
          </w:p>
        </w:tc>
      </w:tr>
      <w:tr w:rsidR="00421CFA" w:rsidRPr="009C7205" w:rsidTr="00CE254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2.4. Учёт мнения общественности о формах и методах, применяемых в образовательном пр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цессе.</w:t>
            </w:r>
          </w:p>
        </w:tc>
        <w:tc>
          <w:tcPr>
            <w:tcW w:w="2427" w:type="pct"/>
            <w:tcBorders>
              <w:top w:val="single" w:sz="4" w:space="0" w:color="auto"/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2.4. Количество анкет учёта мнения общес</w:t>
            </w:r>
            <w:r w:rsidRPr="009C7205">
              <w:rPr>
                <w:color w:val="auto"/>
                <w:sz w:val="24"/>
                <w:szCs w:val="24"/>
              </w:rPr>
              <w:t>т</w:t>
            </w:r>
            <w:r w:rsidRPr="009C7205">
              <w:rPr>
                <w:color w:val="auto"/>
                <w:sz w:val="24"/>
                <w:szCs w:val="24"/>
              </w:rPr>
              <w:t>венности о формах и методах, применяемых в образовательном процессе, шт.</w:t>
            </w:r>
          </w:p>
        </w:tc>
      </w:tr>
      <w:tr w:rsidR="00972A33" w:rsidRPr="009C7205" w:rsidTr="00CE254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72A33" w:rsidRPr="009C7205" w:rsidRDefault="005970B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="00972A33" w:rsidRPr="009C7205">
              <w:rPr>
                <w:bCs/>
                <w:color w:val="auto"/>
                <w:sz w:val="24"/>
                <w:szCs w:val="24"/>
              </w:rPr>
              <w:t>3. В</w:t>
            </w:r>
            <w:r w:rsidR="00972A33" w:rsidRPr="009C7205">
              <w:rPr>
                <w:color w:val="auto"/>
                <w:sz w:val="24"/>
                <w:szCs w:val="24"/>
              </w:rPr>
              <w:t>овлечение работников</w:t>
            </w:r>
          </w:p>
        </w:tc>
      </w:tr>
      <w:tr w:rsidR="00421CFA" w:rsidRPr="009C7205" w:rsidTr="003D0074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3.1. Учёт количества вопросов, посвященных ЦОП и обсуждаемых на заседаниях </w:t>
            </w:r>
            <w:r w:rsidR="003D0074" w:rsidRPr="009C7205">
              <w:rPr>
                <w:color w:val="auto"/>
                <w:sz w:val="24"/>
                <w:szCs w:val="24"/>
              </w:rPr>
              <w:t>ПЦК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3.1. Количество вопросов, посвященных ЦОП, шт.</w:t>
            </w:r>
          </w:p>
        </w:tc>
      </w:tr>
      <w:tr w:rsidR="00421CFA" w:rsidRPr="009C7205" w:rsidTr="003D0074">
        <w:trPr>
          <w:trHeight w:val="20"/>
        </w:trPr>
        <w:tc>
          <w:tcPr>
            <w:tcW w:w="2573" w:type="pct"/>
            <w:tcBorders>
              <w:top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3.2. Повышение квалификации преподават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лей.</w:t>
            </w:r>
          </w:p>
        </w:tc>
        <w:tc>
          <w:tcPr>
            <w:tcW w:w="2427" w:type="pct"/>
            <w:tcBorders>
              <w:top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3.2. Объём прохождения повышения квал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 xml:space="preserve">фикации преподавателями, </w:t>
            </w:r>
            <w:proofErr w:type="spellStart"/>
            <w:r w:rsidRPr="009C7205">
              <w:rPr>
                <w:color w:val="auto"/>
                <w:sz w:val="24"/>
                <w:szCs w:val="24"/>
              </w:rPr>
              <w:t>чел.×час</w:t>
            </w:r>
            <w:proofErr w:type="spellEnd"/>
            <w:r w:rsidRPr="009C7205">
              <w:rPr>
                <w:color w:val="auto"/>
                <w:sz w:val="24"/>
                <w:szCs w:val="24"/>
              </w:rPr>
              <w:t>.</w:t>
            </w:r>
          </w:p>
        </w:tc>
      </w:tr>
      <w:tr w:rsidR="00421CFA" w:rsidRPr="009C7205" w:rsidTr="005D642C">
        <w:trPr>
          <w:trHeight w:val="20"/>
        </w:trPr>
        <w:tc>
          <w:tcPr>
            <w:tcW w:w="2573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3.3. Разработка преподавателями методических рекомендаций по дисциплинам цикла спец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>альных дисциплин.</w:t>
            </w:r>
          </w:p>
        </w:tc>
        <w:tc>
          <w:tcPr>
            <w:tcW w:w="2427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3.3. Объём методических рекомендаций, </w:t>
            </w:r>
            <w:proofErr w:type="spellStart"/>
            <w:r w:rsidRPr="009C7205">
              <w:rPr>
                <w:color w:val="auto"/>
                <w:sz w:val="24"/>
                <w:szCs w:val="24"/>
              </w:rPr>
              <w:t>печ.л</w:t>
            </w:r>
            <w:proofErr w:type="spellEnd"/>
            <w:r w:rsidRPr="009C7205">
              <w:rPr>
                <w:color w:val="auto"/>
                <w:sz w:val="24"/>
                <w:szCs w:val="24"/>
              </w:rPr>
              <w:t>.</w:t>
            </w:r>
          </w:p>
        </w:tc>
      </w:tr>
      <w:tr w:rsidR="00421CFA" w:rsidRPr="009C7205" w:rsidTr="005D642C">
        <w:trPr>
          <w:trHeight w:val="20"/>
        </w:trPr>
        <w:tc>
          <w:tcPr>
            <w:tcW w:w="2573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3.4. Участие преподавателей цикла специал</w:t>
            </w:r>
            <w:r w:rsidRPr="009C7205">
              <w:rPr>
                <w:color w:val="auto"/>
                <w:sz w:val="24"/>
                <w:szCs w:val="24"/>
              </w:rPr>
              <w:t>ь</w:t>
            </w:r>
            <w:r w:rsidRPr="009C7205">
              <w:rPr>
                <w:color w:val="auto"/>
                <w:sz w:val="24"/>
                <w:szCs w:val="24"/>
              </w:rPr>
              <w:t>ных дисциплин на совещаниях, конференциях по проблемам повышения качества образов</w:t>
            </w:r>
            <w:r w:rsidRPr="009C7205">
              <w:rPr>
                <w:color w:val="auto"/>
                <w:sz w:val="24"/>
                <w:szCs w:val="24"/>
              </w:rPr>
              <w:t>а</w:t>
            </w:r>
            <w:r w:rsidRPr="009C7205">
              <w:rPr>
                <w:color w:val="auto"/>
                <w:sz w:val="24"/>
                <w:szCs w:val="24"/>
              </w:rPr>
              <w:t>ния.</w:t>
            </w:r>
          </w:p>
        </w:tc>
        <w:tc>
          <w:tcPr>
            <w:tcW w:w="2427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3.4. Количество выступлений преподават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лей, ед.</w:t>
            </w:r>
          </w:p>
        </w:tc>
      </w:tr>
      <w:tr w:rsidR="00421CFA" w:rsidRPr="009C7205" w:rsidTr="005D642C">
        <w:trPr>
          <w:trHeight w:val="20"/>
        </w:trPr>
        <w:tc>
          <w:tcPr>
            <w:tcW w:w="2573" w:type="pct"/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3.5. Разработка </w:t>
            </w:r>
            <w:proofErr w:type="spellStart"/>
            <w:r w:rsidRPr="009C7205">
              <w:rPr>
                <w:color w:val="auto"/>
                <w:sz w:val="24"/>
                <w:szCs w:val="24"/>
              </w:rPr>
              <w:t>интернет-ресурсов</w:t>
            </w:r>
            <w:proofErr w:type="spellEnd"/>
            <w:r w:rsidRPr="009C7205">
              <w:rPr>
                <w:color w:val="auto"/>
                <w:sz w:val="24"/>
                <w:szCs w:val="24"/>
              </w:rPr>
              <w:t xml:space="preserve"> преподав</w:t>
            </w:r>
            <w:r w:rsidRPr="009C7205">
              <w:rPr>
                <w:color w:val="auto"/>
                <w:sz w:val="24"/>
                <w:szCs w:val="24"/>
              </w:rPr>
              <w:t>а</w:t>
            </w:r>
            <w:r w:rsidRPr="009C7205">
              <w:rPr>
                <w:color w:val="auto"/>
                <w:sz w:val="24"/>
                <w:szCs w:val="24"/>
              </w:rPr>
              <w:t>телями цикла специальных дисциплин.</w:t>
            </w:r>
          </w:p>
        </w:tc>
        <w:tc>
          <w:tcPr>
            <w:tcW w:w="2427" w:type="pct"/>
          </w:tcPr>
          <w:p w:rsidR="00421CFA" w:rsidRPr="009C7205" w:rsidRDefault="00F27230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04" type="#_x0000_t202" style="position:absolute;margin-left:36.05pt;margin-top:-29pt;width:192.8pt;height:23.3pt;z-index:251662336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304;mso-fit-shape-to-text:t">
                    <w:txbxContent>
                      <w:p w:rsidR="003763BE" w:rsidRDefault="003763BE"/>
                    </w:txbxContent>
                  </v:textbox>
                </v:shape>
              </w:pict>
            </w:r>
            <w:r w:rsidR="00421CFA" w:rsidRPr="009C7205">
              <w:rPr>
                <w:color w:val="auto"/>
                <w:sz w:val="24"/>
                <w:szCs w:val="24"/>
              </w:rPr>
              <w:t xml:space="preserve">3.5. Объём </w:t>
            </w:r>
            <w:proofErr w:type="spellStart"/>
            <w:r w:rsidR="00421CFA" w:rsidRPr="009C7205">
              <w:rPr>
                <w:color w:val="auto"/>
                <w:sz w:val="24"/>
                <w:szCs w:val="24"/>
              </w:rPr>
              <w:t>интернет-ресурсов</w:t>
            </w:r>
            <w:proofErr w:type="spellEnd"/>
            <w:r w:rsidR="00972A33" w:rsidRPr="009C7205">
              <w:rPr>
                <w:color w:val="auto"/>
                <w:sz w:val="24"/>
                <w:szCs w:val="24"/>
              </w:rPr>
              <w:t>,</w:t>
            </w:r>
            <w:r w:rsidR="00421CFA" w:rsidRPr="009C7205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421CFA" w:rsidRPr="009C7205">
              <w:rPr>
                <w:color w:val="auto"/>
                <w:sz w:val="24"/>
                <w:szCs w:val="24"/>
              </w:rPr>
              <w:t>подготовле</w:t>
            </w:r>
            <w:r w:rsidR="00421CFA" w:rsidRPr="009C7205">
              <w:rPr>
                <w:color w:val="auto"/>
                <w:sz w:val="24"/>
                <w:szCs w:val="24"/>
              </w:rPr>
              <w:t>н</w:t>
            </w:r>
            <w:r w:rsidR="00421CFA" w:rsidRPr="009C7205">
              <w:rPr>
                <w:color w:val="auto"/>
                <w:sz w:val="24"/>
                <w:szCs w:val="24"/>
              </w:rPr>
              <w:t>ных</w:t>
            </w:r>
            <w:proofErr w:type="gramEnd"/>
            <w:r w:rsidR="00421CFA" w:rsidRPr="009C7205">
              <w:rPr>
                <w:color w:val="auto"/>
                <w:sz w:val="24"/>
                <w:szCs w:val="24"/>
              </w:rPr>
              <w:t xml:space="preserve"> преподавателями, </w:t>
            </w:r>
            <w:proofErr w:type="spellStart"/>
            <w:r w:rsidR="00421CFA" w:rsidRPr="009C7205">
              <w:rPr>
                <w:color w:val="auto"/>
                <w:sz w:val="24"/>
                <w:szCs w:val="24"/>
              </w:rPr>
              <w:t>кБт</w:t>
            </w:r>
            <w:proofErr w:type="spellEnd"/>
            <w:r w:rsidR="00421CFA" w:rsidRPr="009C7205">
              <w:rPr>
                <w:color w:val="auto"/>
                <w:sz w:val="24"/>
                <w:szCs w:val="24"/>
              </w:rPr>
              <w:t>.</w:t>
            </w:r>
          </w:p>
        </w:tc>
      </w:tr>
      <w:tr w:rsidR="00972A33" w:rsidRPr="009C7205" w:rsidTr="00F63D4B">
        <w:trPr>
          <w:trHeight w:val="20"/>
        </w:trPr>
        <w:tc>
          <w:tcPr>
            <w:tcW w:w="5000" w:type="pct"/>
            <w:gridSpan w:val="2"/>
            <w:vAlign w:val="center"/>
          </w:tcPr>
          <w:p w:rsidR="00972A33" w:rsidRPr="009C7205" w:rsidRDefault="005970B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="00972A33" w:rsidRPr="009C7205">
              <w:rPr>
                <w:color w:val="auto"/>
                <w:sz w:val="24"/>
                <w:szCs w:val="24"/>
              </w:rPr>
              <w:t>4. Непрерывность процесса управления качеством</w:t>
            </w:r>
          </w:p>
        </w:tc>
      </w:tr>
      <w:tr w:rsidR="00421CFA" w:rsidRPr="009C7205" w:rsidTr="0002005B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4.1. Установление четкой ответственности, полномочий и учета для управления процесс</w:t>
            </w:r>
            <w:r w:rsidRPr="009C7205">
              <w:rPr>
                <w:color w:val="auto"/>
                <w:sz w:val="24"/>
                <w:szCs w:val="24"/>
              </w:rPr>
              <w:t>а</w:t>
            </w:r>
            <w:r w:rsidRPr="009C7205">
              <w:rPr>
                <w:color w:val="auto"/>
                <w:sz w:val="24"/>
                <w:szCs w:val="24"/>
              </w:rPr>
              <w:t>ми.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5D642C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4.1. Количество выявленных несоответствий ответственности, полномочий и учета для управления процессами, ед.</w:t>
            </w:r>
          </w:p>
        </w:tc>
      </w:tr>
      <w:tr w:rsidR="00421CFA" w:rsidRPr="009C7205" w:rsidTr="003D0074">
        <w:trPr>
          <w:trHeight w:val="20"/>
        </w:trPr>
        <w:tc>
          <w:tcPr>
            <w:tcW w:w="2573" w:type="pct"/>
            <w:tcBorders>
              <w:top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4.2. Анализ календарного графика внедрения и развития ЦОП.</w:t>
            </w:r>
          </w:p>
        </w:tc>
        <w:tc>
          <w:tcPr>
            <w:tcW w:w="2427" w:type="pct"/>
            <w:tcBorders>
              <w:top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4.2. Количество выявленных несоответствий календарного графика внедрения и развития ЦОП, ед.</w:t>
            </w:r>
          </w:p>
        </w:tc>
      </w:tr>
      <w:tr w:rsidR="00972A33" w:rsidRPr="009C7205" w:rsidTr="00F63D4B">
        <w:trPr>
          <w:trHeight w:val="20"/>
        </w:trPr>
        <w:tc>
          <w:tcPr>
            <w:tcW w:w="5000" w:type="pct"/>
            <w:gridSpan w:val="2"/>
            <w:vAlign w:val="center"/>
          </w:tcPr>
          <w:p w:rsidR="00972A33" w:rsidRPr="009C7205" w:rsidRDefault="005970B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="00972A33" w:rsidRPr="009C7205">
              <w:rPr>
                <w:bCs/>
                <w:color w:val="auto"/>
                <w:sz w:val="24"/>
                <w:szCs w:val="24"/>
              </w:rPr>
              <w:t>5. С</w:t>
            </w:r>
            <w:r w:rsidR="00972A33" w:rsidRPr="009C7205">
              <w:rPr>
                <w:color w:val="auto"/>
                <w:sz w:val="24"/>
                <w:szCs w:val="24"/>
              </w:rPr>
              <w:t>истемный подход</w:t>
            </w:r>
          </w:p>
        </w:tc>
      </w:tr>
      <w:tr w:rsidR="00421CFA" w:rsidRPr="009C7205" w:rsidTr="00BD465D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421CFA" w:rsidRPr="009C7205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5.1. Охват Цикловой образовательной </w:t>
            </w:r>
            <w:r w:rsidR="00BD465D" w:rsidRPr="009C7205">
              <w:rPr>
                <w:color w:val="auto"/>
                <w:sz w:val="24"/>
                <w:szCs w:val="24"/>
              </w:rPr>
              <w:t>пр</w:t>
            </w:r>
            <w:r w:rsidR="00BD465D" w:rsidRPr="009C7205">
              <w:rPr>
                <w:color w:val="auto"/>
                <w:sz w:val="24"/>
                <w:szCs w:val="24"/>
              </w:rPr>
              <w:t>о</w:t>
            </w:r>
            <w:r w:rsidR="00BD465D" w:rsidRPr="009C7205">
              <w:rPr>
                <w:color w:val="auto"/>
                <w:sz w:val="24"/>
                <w:szCs w:val="24"/>
              </w:rPr>
              <w:t>граммой всех специальных дисциплин.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421CFA" w:rsidRDefault="00421CFA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5.1. Количество дисциплин, </w:t>
            </w:r>
            <w:r w:rsidR="00BD465D" w:rsidRPr="009C7205">
              <w:rPr>
                <w:color w:val="auto"/>
                <w:sz w:val="24"/>
                <w:szCs w:val="24"/>
              </w:rPr>
              <w:t>охваченных ЦОП, ед.</w:t>
            </w:r>
          </w:p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D465D" w:rsidRPr="009C7205" w:rsidTr="00BD465D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D465D" w:rsidRPr="009C7205" w:rsidRDefault="00BD465D" w:rsidP="00BD465D">
            <w:pPr>
              <w:ind w:firstLine="709"/>
              <w:jc w:val="righ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lastRenderedPageBreak/>
              <w:t>Окончание таблицы 1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6F0AD7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7" w:type="pct"/>
          </w:tcPr>
          <w:p w:rsidR="00BD465D" w:rsidRPr="009C7205" w:rsidRDefault="00BD465D" w:rsidP="006F0AD7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5.2. Наличие сопряженных программ.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5.2. Количество разработанных сопряже</w:t>
            </w:r>
            <w:r w:rsidRPr="009C7205">
              <w:rPr>
                <w:color w:val="auto"/>
                <w:sz w:val="24"/>
                <w:szCs w:val="24"/>
              </w:rPr>
              <w:t>н</w:t>
            </w:r>
            <w:r w:rsidRPr="009C7205">
              <w:rPr>
                <w:color w:val="auto"/>
                <w:sz w:val="24"/>
                <w:szCs w:val="24"/>
              </w:rPr>
              <w:t>ных программ, ед.</w:t>
            </w:r>
          </w:p>
        </w:tc>
      </w:tr>
      <w:tr w:rsidR="00BD465D" w:rsidRPr="009C7205" w:rsidTr="003D0074">
        <w:trPr>
          <w:trHeight w:val="516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5.3. Применение в обучении </w:t>
            </w:r>
            <w:proofErr w:type="spellStart"/>
            <w:r w:rsidRPr="009C7205">
              <w:rPr>
                <w:color w:val="auto"/>
                <w:sz w:val="24"/>
                <w:szCs w:val="24"/>
              </w:rPr>
              <w:t>медиа-проекторов</w:t>
            </w:r>
            <w:proofErr w:type="spellEnd"/>
            <w:r w:rsidRPr="009C7205">
              <w:rPr>
                <w:color w:val="auto"/>
                <w:sz w:val="24"/>
                <w:szCs w:val="24"/>
              </w:rPr>
              <w:t xml:space="preserve">, учебного телевидения 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5.3. Количество дисциплин использующих </w:t>
            </w:r>
            <w:proofErr w:type="spellStart"/>
            <w:r w:rsidRPr="009C7205">
              <w:rPr>
                <w:color w:val="auto"/>
                <w:sz w:val="24"/>
                <w:szCs w:val="24"/>
              </w:rPr>
              <w:t>медиа-проекторы</w:t>
            </w:r>
            <w:proofErr w:type="spellEnd"/>
            <w:r w:rsidRPr="009C7205">
              <w:rPr>
                <w:color w:val="auto"/>
                <w:sz w:val="24"/>
                <w:szCs w:val="24"/>
              </w:rPr>
              <w:t xml:space="preserve">, учебное телевидение, ед. </w:t>
            </w:r>
          </w:p>
        </w:tc>
      </w:tr>
      <w:tr w:rsidR="00BD465D" w:rsidRPr="009C7205" w:rsidTr="003D0074">
        <w:trPr>
          <w:trHeight w:val="482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5.4. Применение </w:t>
            </w:r>
            <w:proofErr w:type="spellStart"/>
            <w:proofErr w:type="gramStart"/>
            <w:r w:rsidRPr="009C7205">
              <w:rPr>
                <w:color w:val="auto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 w:rsidRPr="009C7205">
              <w:rPr>
                <w:color w:val="auto"/>
                <w:sz w:val="24"/>
                <w:szCs w:val="24"/>
              </w:rPr>
              <w:t xml:space="preserve"> в обуч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нии.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5.4. Количество дисциплин использующих </w:t>
            </w:r>
            <w:proofErr w:type="spellStart"/>
            <w:proofErr w:type="gramStart"/>
            <w:r w:rsidRPr="009C7205">
              <w:rPr>
                <w:color w:val="auto"/>
                <w:sz w:val="24"/>
                <w:szCs w:val="24"/>
              </w:rPr>
              <w:t>интернет-технологии</w:t>
            </w:r>
            <w:proofErr w:type="spellEnd"/>
            <w:proofErr w:type="gramEnd"/>
            <w:r w:rsidRPr="009C7205">
              <w:rPr>
                <w:color w:val="auto"/>
                <w:sz w:val="24"/>
                <w:szCs w:val="24"/>
              </w:rPr>
              <w:t>, ед.</w:t>
            </w:r>
          </w:p>
        </w:tc>
      </w:tr>
      <w:tr w:rsidR="00BD465D" w:rsidRPr="009C7205" w:rsidTr="00F63D4B">
        <w:trPr>
          <w:trHeight w:val="20"/>
        </w:trPr>
        <w:tc>
          <w:tcPr>
            <w:tcW w:w="5000" w:type="pct"/>
            <w:gridSpan w:val="2"/>
            <w:vAlign w:val="center"/>
          </w:tcPr>
          <w:p w:rsidR="00BD465D" w:rsidRPr="009C7205" w:rsidRDefault="00BD465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Pr="009C7205">
              <w:rPr>
                <w:color w:val="auto"/>
                <w:sz w:val="24"/>
                <w:szCs w:val="24"/>
              </w:rPr>
              <w:t>6. Постоянное улучшение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6.1. Разработка дополнений и изменений, н</w:t>
            </w:r>
            <w:r w:rsidRPr="009C7205">
              <w:rPr>
                <w:color w:val="auto"/>
                <w:sz w:val="24"/>
                <w:szCs w:val="24"/>
              </w:rPr>
              <w:t>а</w:t>
            </w:r>
            <w:r w:rsidRPr="009C7205">
              <w:rPr>
                <w:color w:val="auto"/>
                <w:sz w:val="24"/>
                <w:szCs w:val="24"/>
              </w:rPr>
              <w:t>правленных на улучшение ЦОП.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6.1. Количество дополнений и изменений, направленных на улучшение ЦОП, </w:t>
            </w:r>
            <w:proofErr w:type="spellStart"/>
            <w:r w:rsidRPr="009C7205">
              <w:rPr>
                <w:color w:val="auto"/>
                <w:sz w:val="24"/>
                <w:szCs w:val="24"/>
              </w:rPr>
              <w:t>печ.л</w:t>
            </w:r>
            <w:proofErr w:type="spellEnd"/>
            <w:r w:rsidRPr="009C7205">
              <w:rPr>
                <w:color w:val="auto"/>
                <w:sz w:val="24"/>
                <w:szCs w:val="24"/>
              </w:rPr>
              <w:t>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6.2. Экспертное оценивание материалов ЦОП.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6.2. Количество экспертиз, проведенных по материалам ЦОП, ед.</w:t>
            </w:r>
          </w:p>
        </w:tc>
      </w:tr>
      <w:tr w:rsidR="00BD465D" w:rsidRPr="009C7205" w:rsidTr="00F63D4B">
        <w:trPr>
          <w:trHeight w:val="20"/>
        </w:trPr>
        <w:tc>
          <w:tcPr>
            <w:tcW w:w="5000" w:type="pct"/>
            <w:gridSpan w:val="2"/>
            <w:vAlign w:val="center"/>
          </w:tcPr>
          <w:p w:rsidR="00BD465D" w:rsidRPr="009C7205" w:rsidRDefault="00BD465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Pr="009C7205">
              <w:rPr>
                <w:color w:val="auto"/>
                <w:sz w:val="24"/>
                <w:szCs w:val="24"/>
              </w:rPr>
              <w:t>7. Принятие решений, основанных на фактах</w:t>
            </w:r>
          </w:p>
        </w:tc>
      </w:tr>
      <w:tr w:rsidR="00BD465D" w:rsidRPr="009C7205" w:rsidTr="00CE2547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7.1. Анализ результатов на основе данных т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кущей успеваемости по дисциплинам цикла.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7.1. Процент освоенных дидактических ед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>ниц текущей успеваемости по дисциплинам цикла, %.</w:t>
            </w:r>
          </w:p>
        </w:tc>
      </w:tr>
      <w:tr w:rsidR="00BD465D" w:rsidRPr="009C7205" w:rsidTr="00CE2547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 xml:space="preserve">7.2. Анализ результатов на основе данных </w:t>
            </w:r>
            <w:proofErr w:type="spellStart"/>
            <w:proofErr w:type="gramStart"/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>н</w:t>
            </w:r>
            <w:r w:rsidRPr="009C7205">
              <w:rPr>
                <w:color w:val="auto"/>
                <w:sz w:val="24"/>
                <w:szCs w:val="24"/>
              </w:rPr>
              <w:t>тернет-тестирования</w:t>
            </w:r>
            <w:proofErr w:type="spellEnd"/>
            <w:proofErr w:type="gramEnd"/>
            <w:r w:rsidRPr="009C7205">
              <w:rPr>
                <w:color w:val="auto"/>
                <w:sz w:val="24"/>
                <w:szCs w:val="24"/>
              </w:rPr>
              <w:t xml:space="preserve"> (ФЭПО) по дисциплинам цикла.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7.2. Процент освоенных дидактических ед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 xml:space="preserve">ниц </w:t>
            </w:r>
            <w:proofErr w:type="spellStart"/>
            <w:proofErr w:type="gramStart"/>
            <w:r w:rsidRPr="009C7205">
              <w:rPr>
                <w:color w:val="auto"/>
                <w:sz w:val="24"/>
                <w:szCs w:val="24"/>
              </w:rPr>
              <w:t>интернет-тестирования</w:t>
            </w:r>
            <w:proofErr w:type="spellEnd"/>
            <w:proofErr w:type="gramEnd"/>
            <w:r w:rsidRPr="009C7205">
              <w:rPr>
                <w:color w:val="auto"/>
                <w:sz w:val="24"/>
                <w:szCs w:val="24"/>
              </w:rPr>
              <w:t>, %.</w:t>
            </w:r>
          </w:p>
        </w:tc>
      </w:tr>
      <w:tr w:rsidR="00BD465D" w:rsidRPr="009C7205" w:rsidTr="00CE2547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7.3. Анализ результатов на основе данных д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>ректорских контрольных по дисциплинам.</w:t>
            </w:r>
          </w:p>
        </w:tc>
        <w:tc>
          <w:tcPr>
            <w:tcW w:w="2427" w:type="pct"/>
            <w:tcBorders>
              <w:top w:val="single" w:sz="4" w:space="0" w:color="auto"/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7.3. Процент освоенных дидактических ед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>ниц директорских контрольных, %.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  <w:tcBorders>
              <w:top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7.4. Анализ результатов на основе ВКР.</w:t>
            </w:r>
          </w:p>
        </w:tc>
        <w:tc>
          <w:tcPr>
            <w:tcW w:w="2427" w:type="pct"/>
            <w:tcBorders>
              <w:top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7.4. Количество ВКР, выполненных на «х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рошо» и «отлично», %.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7.5. Анализ результатов на основе данных г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сударственного итогового экзамена.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7.5. Количество итоговых экзаменов, оц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ненных на «хорошо» и «отлично», %.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7.6. Рейтинг студентов по циклу специальных дисциплин.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7.6. Общий балл рейтинга студентов по ци</w:t>
            </w:r>
            <w:r w:rsidRPr="009C7205">
              <w:rPr>
                <w:color w:val="auto"/>
                <w:sz w:val="24"/>
                <w:szCs w:val="24"/>
              </w:rPr>
              <w:t>к</w:t>
            </w:r>
            <w:r w:rsidRPr="009C7205">
              <w:rPr>
                <w:color w:val="auto"/>
                <w:sz w:val="24"/>
                <w:szCs w:val="24"/>
              </w:rPr>
              <w:t>лу специальных дисциплин, балл.</w:t>
            </w:r>
          </w:p>
        </w:tc>
      </w:tr>
      <w:tr w:rsidR="00BD465D" w:rsidRPr="009C7205" w:rsidTr="00F63D4B">
        <w:trPr>
          <w:trHeight w:val="20"/>
        </w:trPr>
        <w:tc>
          <w:tcPr>
            <w:tcW w:w="5000" w:type="pct"/>
            <w:gridSpan w:val="2"/>
            <w:vAlign w:val="center"/>
          </w:tcPr>
          <w:p w:rsidR="00BD465D" w:rsidRPr="009C7205" w:rsidRDefault="00BD465D" w:rsidP="004159B0">
            <w:pPr>
              <w:ind w:firstLine="709"/>
              <w:jc w:val="center"/>
              <w:rPr>
                <w:color w:val="auto"/>
                <w:sz w:val="24"/>
                <w:szCs w:val="24"/>
              </w:rPr>
            </w:pPr>
            <w:r w:rsidRPr="009C7205">
              <w:rPr>
                <w:bCs/>
                <w:iCs/>
                <w:color w:val="auto"/>
                <w:sz w:val="24"/>
                <w:szCs w:val="24"/>
              </w:rPr>
              <w:t xml:space="preserve">Принцип </w:t>
            </w:r>
            <w:r w:rsidRPr="009C7205">
              <w:rPr>
                <w:color w:val="auto"/>
                <w:sz w:val="24"/>
                <w:szCs w:val="24"/>
              </w:rPr>
              <w:t>8. Взаимовыгодные отношения с поставщиками</w:t>
            </w:r>
          </w:p>
        </w:tc>
      </w:tr>
      <w:tr w:rsidR="00BD465D" w:rsidRPr="009C7205" w:rsidTr="002E5052">
        <w:trPr>
          <w:trHeight w:val="20"/>
        </w:trPr>
        <w:tc>
          <w:tcPr>
            <w:tcW w:w="2573" w:type="pct"/>
            <w:tcBorders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8.1. Анализ образовательных программ общ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образовательных учебных заведений Сахали</w:t>
            </w:r>
            <w:r w:rsidRPr="009C7205">
              <w:rPr>
                <w:color w:val="auto"/>
                <w:sz w:val="24"/>
                <w:szCs w:val="24"/>
              </w:rPr>
              <w:t>н</w:t>
            </w:r>
            <w:r w:rsidRPr="009C7205">
              <w:rPr>
                <w:color w:val="auto"/>
                <w:sz w:val="24"/>
                <w:szCs w:val="24"/>
              </w:rPr>
              <w:t>ской области (методик преподавания)</w:t>
            </w:r>
          </w:p>
        </w:tc>
        <w:tc>
          <w:tcPr>
            <w:tcW w:w="2427" w:type="pct"/>
            <w:tcBorders>
              <w:bottom w:val="single" w:sz="4" w:space="0" w:color="auto"/>
            </w:tcBorders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8.1. Количество рецензий на образовател</w:t>
            </w:r>
            <w:r w:rsidRPr="009C7205">
              <w:rPr>
                <w:color w:val="auto"/>
                <w:sz w:val="24"/>
                <w:szCs w:val="24"/>
              </w:rPr>
              <w:t>ь</w:t>
            </w:r>
            <w:r w:rsidRPr="009C7205">
              <w:rPr>
                <w:color w:val="auto"/>
                <w:sz w:val="24"/>
                <w:szCs w:val="24"/>
              </w:rPr>
              <w:t>ные программы, ед.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8.2. Участие в разработке ЦОП учителей общ</w:t>
            </w:r>
            <w:r w:rsidRPr="009C7205">
              <w:rPr>
                <w:color w:val="auto"/>
                <w:sz w:val="24"/>
                <w:szCs w:val="24"/>
              </w:rPr>
              <w:t>е</w:t>
            </w:r>
            <w:r w:rsidRPr="009C7205">
              <w:rPr>
                <w:color w:val="auto"/>
                <w:sz w:val="24"/>
                <w:szCs w:val="24"/>
              </w:rPr>
              <w:t>образовательных учебных заведений Сахали</w:t>
            </w:r>
            <w:r w:rsidRPr="009C7205">
              <w:rPr>
                <w:color w:val="auto"/>
                <w:sz w:val="24"/>
                <w:szCs w:val="24"/>
              </w:rPr>
              <w:t>н</w:t>
            </w:r>
            <w:r w:rsidRPr="009C7205">
              <w:rPr>
                <w:color w:val="auto"/>
                <w:sz w:val="24"/>
                <w:szCs w:val="24"/>
              </w:rPr>
              <w:t>ской области.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8.2. Количество учителей, принявших уч</w:t>
            </w:r>
            <w:r w:rsidRPr="009C7205">
              <w:rPr>
                <w:color w:val="auto"/>
                <w:sz w:val="24"/>
                <w:szCs w:val="24"/>
              </w:rPr>
              <w:t>а</w:t>
            </w:r>
            <w:r w:rsidRPr="009C7205">
              <w:rPr>
                <w:color w:val="auto"/>
                <w:sz w:val="24"/>
                <w:szCs w:val="24"/>
              </w:rPr>
              <w:t>стие в разработке ЦОП, чел.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8.3. Участие в разработке ЦОП специалистов производства, работодателей или их предст</w:t>
            </w:r>
            <w:r w:rsidRPr="009C7205">
              <w:rPr>
                <w:color w:val="auto"/>
                <w:sz w:val="24"/>
                <w:szCs w:val="24"/>
              </w:rPr>
              <w:t>а</w:t>
            </w:r>
            <w:r w:rsidRPr="009C7205">
              <w:rPr>
                <w:color w:val="auto"/>
                <w:sz w:val="24"/>
                <w:szCs w:val="24"/>
              </w:rPr>
              <w:t>вителей.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8.3. Количество работодателей, принявших участие в разработке ЦОП, чел.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8.4. Участие в разработке ЦОП преподавателей вузов.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8.4. Количество преподавателей вузов, пр</w:t>
            </w:r>
            <w:r w:rsidRPr="009C7205">
              <w:rPr>
                <w:color w:val="auto"/>
                <w:sz w:val="24"/>
                <w:szCs w:val="24"/>
              </w:rPr>
              <w:t>и</w:t>
            </w:r>
            <w:r w:rsidRPr="009C7205">
              <w:rPr>
                <w:color w:val="auto"/>
                <w:sz w:val="24"/>
                <w:szCs w:val="24"/>
              </w:rPr>
              <w:t>нявших участие в разработке ЦОП, чел.</w:t>
            </w:r>
          </w:p>
        </w:tc>
      </w:tr>
      <w:tr w:rsidR="00BD465D" w:rsidRPr="009C7205" w:rsidTr="003D0074">
        <w:trPr>
          <w:trHeight w:val="20"/>
        </w:trPr>
        <w:tc>
          <w:tcPr>
            <w:tcW w:w="2573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8.5. Анализ процессов информирования раб</w:t>
            </w:r>
            <w:r w:rsidRPr="009C7205">
              <w:rPr>
                <w:color w:val="auto"/>
                <w:sz w:val="24"/>
                <w:szCs w:val="24"/>
              </w:rPr>
              <w:t>о</w:t>
            </w:r>
            <w:r w:rsidRPr="009C7205">
              <w:rPr>
                <w:color w:val="auto"/>
                <w:sz w:val="24"/>
                <w:szCs w:val="24"/>
              </w:rPr>
              <w:t>тодателей, органов управления образованием и общественности о результатах деятельности учреждения СПО.</w:t>
            </w:r>
          </w:p>
        </w:tc>
        <w:tc>
          <w:tcPr>
            <w:tcW w:w="2427" w:type="pct"/>
          </w:tcPr>
          <w:p w:rsidR="00BD465D" w:rsidRPr="009C7205" w:rsidRDefault="00BD465D" w:rsidP="00BD46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C7205">
              <w:rPr>
                <w:color w:val="auto"/>
                <w:sz w:val="24"/>
                <w:szCs w:val="24"/>
              </w:rPr>
              <w:t>8.5. Количество опубликованных матери</w:t>
            </w:r>
            <w:r w:rsidRPr="009C7205">
              <w:rPr>
                <w:color w:val="auto"/>
                <w:sz w:val="24"/>
                <w:szCs w:val="24"/>
              </w:rPr>
              <w:t>а</w:t>
            </w:r>
            <w:r w:rsidRPr="009C7205">
              <w:rPr>
                <w:color w:val="auto"/>
                <w:sz w:val="24"/>
                <w:szCs w:val="24"/>
              </w:rPr>
              <w:t>лов, п.</w:t>
            </w:r>
            <w:proofErr w:type="gramStart"/>
            <w:r w:rsidRPr="009C7205">
              <w:rPr>
                <w:color w:val="auto"/>
                <w:sz w:val="24"/>
                <w:szCs w:val="24"/>
              </w:rPr>
              <w:t>л</w:t>
            </w:r>
            <w:proofErr w:type="gramEnd"/>
            <w:r w:rsidRPr="009C7205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3A48E0" w:rsidRPr="004159B0" w:rsidRDefault="003A48E0" w:rsidP="004159B0">
      <w:pPr>
        <w:ind w:firstLine="709"/>
        <w:rPr>
          <w:noProof/>
          <w:color w:val="auto"/>
          <w:sz w:val="26"/>
          <w:szCs w:val="26"/>
        </w:rPr>
      </w:pPr>
      <w:bookmarkStart w:id="1" w:name="_Toc237335368"/>
    </w:p>
    <w:p w:rsidR="00972A33" w:rsidRPr="004159B0" w:rsidRDefault="00F63D4B" w:rsidP="004159B0">
      <w:pPr>
        <w:ind w:firstLine="709"/>
        <w:rPr>
          <w:color w:val="auto"/>
          <w:sz w:val="26"/>
          <w:szCs w:val="26"/>
        </w:rPr>
      </w:pPr>
      <w:r w:rsidRPr="004159B0">
        <w:rPr>
          <w:noProof/>
          <w:color w:val="auto"/>
          <w:sz w:val="26"/>
          <w:szCs w:val="26"/>
        </w:rPr>
        <w:t>В рекомендациях М.</w:t>
      </w:r>
      <w:r w:rsidR="00C70F1C" w:rsidRPr="004159B0">
        <w:rPr>
          <w:noProof/>
          <w:color w:val="auto"/>
          <w:sz w:val="26"/>
          <w:szCs w:val="26"/>
        </w:rPr>
        <w:t xml:space="preserve"> </w:t>
      </w:r>
      <w:r w:rsidRPr="004159B0">
        <w:rPr>
          <w:noProof/>
          <w:color w:val="auto"/>
          <w:sz w:val="26"/>
          <w:szCs w:val="26"/>
        </w:rPr>
        <w:t>М. Поташника</w:t>
      </w:r>
      <w:r w:rsidRPr="004159B0">
        <w:rPr>
          <w:color w:val="auto"/>
          <w:sz w:val="26"/>
          <w:szCs w:val="26"/>
        </w:rPr>
        <w:t xml:space="preserve"> оценка качества может быть осуществлена с учетом количественной оценки обобщенного уровня качества образования, который характеризуется совокупностью, как единичных (</w:t>
      </w:r>
      <w:r w:rsidRPr="004159B0">
        <w:rPr>
          <w:i/>
          <w:iCs/>
          <w:color w:val="auto"/>
          <w:sz w:val="26"/>
          <w:szCs w:val="26"/>
          <w:lang w:val="en-US"/>
        </w:rPr>
        <w:t>q</w:t>
      </w:r>
      <w:r w:rsidRPr="004159B0">
        <w:rPr>
          <w:color w:val="auto"/>
          <w:sz w:val="26"/>
          <w:szCs w:val="26"/>
        </w:rPr>
        <w:t>), так и интегрированных показат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лей (</w:t>
      </w:r>
      <w:r w:rsidRPr="004159B0">
        <w:rPr>
          <w:i/>
          <w:iCs/>
          <w:color w:val="auto"/>
          <w:sz w:val="26"/>
          <w:szCs w:val="26"/>
          <w:lang w:val="en-US"/>
        </w:rPr>
        <w:t>Q</w:t>
      </w:r>
      <w:r w:rsidRPr="004159B0">
        <w:rPr>
          <w:color w:val="auto"/>
          <w:sz w:val="26"/>
          <w:szCs w:val="26"/>
        </w:rPr>
        <w:t xml:space="preserve">). </w:t>
      </w:r>
      <w:r w:rsidR="00B5045E" w:rsidRPr="004159B0">
        <w:rPr>
          <w:color w:val="auto"/>
          <w:sz w:val="26"/>
          <w:szCs w:val="26"/>
        </w:rPr>
        <w:t xml:space="preserve">Использование интегрированных показателей позволяет оценить </w:t>
      </w:r>
      <w:r w:rsidR="00972A33" w:rsidRPr="004159B0">
        <w:rPr>
          <w:color w:val="auto"/>
          <w:sz w:val="26"/>
          <w:szCs w:val="26"/>
        </w:rPr>
        <w:t xml:space="preserve">сильные и слабые стороны, потенциальные возможности и проблемы, области для возможных </w:t>
      </w:r>
      <w:r w:rsidR="00972A33" w:rsidRPr="004159B0">
        <w:rPr>
          <w:color w:val="auto"/>
          <w:sz w:val="26"/>
          <w:szCs w:val="26"/>
        </w:rPr>
        <w:lastRenderedPageBreak/>
        <w:t>улучшений</w:t>
      </w:r>
      <w:r w:rsidR="00B5045E" w:rsidRPr="004159B0">
        <w:rPr>
          <w:color w:val="auto"/>
          <w:sz w:val="26"/>
          <w:szCs w:val="26"/>
        </w:rPr>
        <w:t xml:space="preserve"> качества образования</w:t>
      </w:r>
      <w:r w:rsidR="00972A33" w:rsidRPr="004159B0">
        <w:rPr>
          <w:color w:val="auto"/>
          <w:sz w:val="26"/>
          <w:szCs w:val="26"/>
        </w:rPr>
        <w:t xml:space="preserve">. </w:t>
      </w:r>
      <w:r w:rsidR="00B5045E" w:rsidRPr="004159B0">
        <w:rPr>
          <w:color w:val="auto"/>
          <w:sz w:val="26"/>
          <w:szCs w:val="26"/>
        </w:rPr>
        <w:t>П</w:t>
      </w:r>
      <w:r w:rsidR="00B5045E" w:rsidRPr="004159B0">
        <w:rPr>
          <w:sz w:val="26"/>
          <w:szCs w:val="26"/>
        </w:rPr>
        <w:t>оказатели оценки качества образования в учре</w:t>
      </w:r>
      <w:r w:rsidR="00B5045E" w:rsidRPr="004159B0">
        <w:rPr>
          <w:sz w:val="26"/>
          <w:szCs w:val="26"/>
        </w:rPr>
        <w:t>ж</w:t>
      </w:r>
      <w:r w:rsidR="00B5045E" w:rsidRPr="004159B0">
        <w:rPr>
          <w:sz w:val="26"/>
          <w:szCs w:val="26"/>
        </w:rPr>
        <w:t>дении СПО</w:t>
      </w:r>
      <w:r w:rsidR="00B5045E" w:rsidRPr="004159B0">
        <w:rPr>
          <w:color w:val="auto"/>
          <w:sz w:val="26"/>
          <w:szCs w:val="26"/>
        </w:rPr>
        <w:t xml:space="preserve"> </w:t>
      </w:r>
      <w:r w:rsidR="00972A33" w:rsidRPr="004159B0">
        <w:rPr>
          <w:color w:val="auto"/>
          <w:sz w:val="26"/>
          <w:szCs w:val="26"/>
        </w:rPr>
        <w:t>позволя</w:t>
      </w:r>
      <w:r w:rsidR="00610700" w:rsidRPr="004159B0">
        <w:rPr>
          <w:color w:val="auto"/>
          <w:sz w:val="26"/>
          <w:szCs w:val="26"/>
        </w:rPr>
        <w:t>ю</w:t>
      </w:r>
      <w:r w:rsidR="00972A33" w:rsidRPr="004159B0">
        <w:rPr>
          <w:color w:val="auto"/>
          <w:sz w:val="26"/>
          <w:szCs w:val="26"/>
        </w:rPr>
        <w:t xml:space="preserve">т провести </w:t>
      </w:r>
      <w:r w:rsidR="00610700" w:rsidRPr="004159B0">
        <w:rPr>
          <w:color w:val="auto"/>
          <w:sz w:val="26"/>
          <w:szCs w:val="26"/>
        </w:rPr>
        <w:t xml:space="preserve">комплексный </w:t>
      </w:r>
      <w:r w:rsidR="00972A33" w:rsidRPr="004159B0">
        <w:rPr>
          <w:color w:val="auto"/>
          <w:sz w:val="26"/>
          <w:szCs w:val="26"/>
        </w:rPr>
        <w:t>анализ деятельности образовательного учреж</w:t>
      </w:r>
      <w:r w:rsidR="00610700" w:rsidRPr="004159B0">
        <w:rPr>
          <w:color w:val="auto"/>
          <w:sz w:val="26"/>
          <w:szCs w:val="26"/>
        </w:rPr>
        <w:t xml:space="preserve">дения </w:t>
      </w:r>
      <w:r w:rsidR="00972A33" w:rsidRPr="004159B0">
        <w:rPr>
          <w:color w:val="auto"/>
          <w:sz w:val="26"/>
          <w:szCs w:val="26"/>
        </w:rPr>
        <w:t>и служ</w:t>
      </w:r>
      <w:r w:rsidR="00610700" w:rsidRPr="004159B0">
        <w:rPr>
          <w:color w:val="auto"/>
          <w:sz w:val="26"/>
          <w:szCs w:val="26"/>
        </w:rPr>
        <w:t>а</w:t>
      </w:r>
      <w:r w:rsidR="00972A33" w:rsidRPr="004159B0">
        <w:rPr>
          <w:color w:val="auto"/>
          <w:sz w:val="26"/>
          <w:szCs w:val="26"/>
        </w:rPr>
        <w:t>т основой для составления плана корректирующих и предупре</w:t>
      </w:r>
      <w:r w:rsidR="00972A33" w:rsidRPr="004159B0">
        <w:rPr>
          <w:color w:val="auto"/>
          <w:sz w:val="26"/>
          <w:szCs w:val="26"/>
        </w:rPr>
        <w:t>ж</w:t>
      </w:r>
      <w:r w:rsidR="00972A33" w:rsidRPr="004159B0">
        <w:rPr>
          <w:color w:val="auto"/>
          <w:sz w:val="26"/>
          <w:szCs w:val="26"/>
        </w:rPr>
        <w:t>дающих действий. Данные таблиц, обработанные в редакторе электронных таблиц</w:t>
      </w:r>
      <w:r w:rsidR="00610700" w:rsidRPr="004159B0">
        <w:rPr>
          <w:color w:val="auto"/>
          <w:sz w:val="26"/>
          <w:szCs w:val="26"/>
        </w:rPr>
        <w:t xml:space="preserve"> </w:t>
      </w:r>
      <w:r w:rsidR="00610700" w:rsidRPr="004159B0">
        <w:rPr>
          <w:color w:val="auto"/>
          <w:sz w:val="26"/>
          <w:szCs w:val="26"/>
          <w:lang w:val="en-US"/>
        </w:rPr>
        <w:t>Microsoft</w:t>
      </w:r>
      <w:r w:rsidR="00610700" w:rsidRPr="004159B0">
        <w:rPr>
          <w:color w:val="auto"/>
          <w:sz w:val="26"/>
          <w:szCs w:val="26"/>
        </w:rPr>
        <w:t xml:space="preserve"> </w:t>
      </w:r>
      <w:r w:rsidR="00610700" w:rsidRPr="004159B0">
        <w:rPr>
          <w:color w:val="auto"/>
          <w:sz w:val="26"/>
          <w:szCs w:val="26"/>
          <w:lang w:val="en-US"/>
        </w:rPr>
        <w:t>Excel</w:t>
      </w:r>
      <w:r w:rsidR="00972A33" w:rsidRPr="004159B0">
        <w:rPr>
          <w:color w:val="auto"/>
          <w:sz w:val="26"/>
          <w:szCs w:val="26"/>
        </w:rPr>
        <w:t>, можно представить в графическом виде.</w:t>
      </w:r>
    </w:p>
    <w:p w:rsidR="0063426B" w:rsidRPr="004159B0" w:rsidRDefault="000D2AF9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Во второй главе </w:t>
      </w:r>
      <w:r w:rsidR="00676C58" w:rsidRPr="004159B0">
        <w:rPr>
          <w:b/>
          <w:color w:val="auto"/>
          <w:sz w:val="26"/>
          <w:szCs w:val="26"/>
        </w:rPr>
        <w:t xml:space="preserve">«Педагогические условия внутрицикловой интеграции специальных дисциплин в образовательном процессе учреждения </w:t>
      </w:r>
      <w:bookmarkEnd w:id="1"/>
      <w:r w:rsidR="00676C58" w:rsidRPr="004159B0">
        <w:rPr>
          <w:b/>
          <w:color w:val="auto"/>
          <w:sz w:val="26"/>
          <w:szCs w:val="26"/>
        </w:rPr>
        <w:t>СПО»</w:t>
      </w:r>
      <w:bookmarkStart w:id="2" w:name="_Toc237335369"/>
      <w:r w:rsidR="00676C58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анал</w:t>
      </w:r>
      <w:r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>зируется предложенная д</w:t>
      </w:r>
      <w:r w:rsidR="0063426B" w:rsidRPr="004159B0">
        <w:rPr>
          <w:color w:val="auto"/>
          <w:sz w:val="26"/>
          <w:szCs w:val="26"/>
        </w:rPr>
        <w:t>идактическая система внутрицикловой интеграции</w:t>
      </w:r>
      <w:r w:rsidR="00607B6B" w:rsidRPr="004159B0">
        <w:rPr>
          <w:color w:val="auto"/>
          <w:sz w:val="26"/>
          <w:szCs w:val="26"/>
        </w:rPr>
        <w:t xml:space="preserve"> </w:t>
      </w:r>
      <w:r w:rsidR="00802756" w:rsidRPr="004159B0">
        <w:rPr>
          <w:color w:val="auto"/>
          <w:sz w:val="26"/>
          <w:szCs w:val="26"/>
        </w:rPr>
        <w:t>спец</w:t>
      </w:r>
      <w:r w:rsidR="00802756" w:rsidRPr="004159B0">
        <w:rPr>
          <w:color w:val="auto"/>
          <w:sz w:val="26"/>
          <w:szCs w:val="26"/>
        </w:rPr>
        <w:t>и</w:t>
      </w:r>
      <w:r w:rsidR="00802756" w:rsidRPr="004159B0">
        <w:rPr>
          <w:color w:val="auto"/>
          <w:sz w:val="26"/>
          <w:szCs w:val="26"/>
        </w:rPr>
        <w:t xml:space="preserve">альных </w:t>
      </w:r>
      <w:r w:rsidR="0063426B" w:rsidRPr="004159B0">
        <w:rPr>
          <w:color w:val="auto"/>
          <w:sz w:val="26"/>
          <w:szCs w:val="26"/>
        </w:rPr>
        <w:t>дисциплин</w:t>
      </w:r>
      <w:bookmarkEnd w:id="2"/>
      <w:r w:rsidRPr="004159B0">
        <w:rPr>
          <w:color w:val="auto"/>
          <w:sz w:val="26"/>
          <w:szCs w:val="26"/>
        </w:rPr>
        <w:t xml:space="preserve">, </w:t>
      </w:r>
      <w:r w:rsidR="00514258" w:rsidRPr="004159B0">
        <w:rPr>
          <w:color w:val="auto"/>
          <w:sz w:val="26"/>
          <w:szCs w:val="26"/>
        </w:rPr>
        <w:t>модель Цикловой образовательной программы на основе вну</w:t>
      </w:r>
      <w:r w:rsidR="00514258" w:rsidRPr="004159B0">
        <w:rPr>
          <w:color w:val="auto"/>
          <w:sz w:val="26"/>
          <w:szCs w:val="26"/>
        </w:rPr>
        <w:t>т</w:t>
      </w:r>
      <w:r w:rsidR="00514258" w:rsidRPr="004159B0">
        <w:rPr>
          <w:color w:val="auto"/>
          <w:sz w:val="26"/>
          <w:szCs w:val="26"/>
        </w:rPr>
        <w:t>ренней интеграции</w:t>
      </w:r>
      <w:r w:rsidR="00550919" w:rsidRPr="004159B0">
        <w:rPr>
          <w:color w:val="auto"/>
          <w:sz w:val="26"/>
          <w:szCs w:val="26"/>
        </w:rPr>
        <w:t xml:space="preserve"> </w:t>
      </w:r>
      <w:r w:rsidR="00514258" w:rsidRPr="004159B0">
        <w:rPr>
          <w:color w:val="auto"/>
          <w:sz w:val="26"/>
          <w:szCs w:val="26"/>
        </w:rPr>
        <w:t>специальных дисциплин,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результаты</w:t>
      </w:r>
      <w:r w:rsidR="00CA65B7" w:rsidRPr="004159B0">
        <w:rPr>
          <w:color w:val="auto"/>
          <w:sz w:val="26"/>
          <w:szCs w:val="26"/>
        </w:rPr>
        <w:t xml:space="preserve"> проведения опытно-поисковой работы, направленной</w:t>
      </w:r>
      <w:r w:rsidR="00607B6B" w:rsidRPr="004159B0">
        <w:rPr>
          <w:color w:val="auto"/>
          <w:sz w:val="26"/>
          <w:szCs w:val="26"/>
        </w:rPr>
        <w:t xml:space="preserve"> </w:t>
      </w:r>
      <w:r w:rsidR="00CA65B7" w:rsidRPr="004159B0">
        <w:rPr>
          <w:color w:val="auto"/>
          <w:sz w:val="26"/>
          <w:szCs w:val="26"/>
        </w:rPr>
        <w:t>на</w:t>
      </w:r>
      <w:r w:rsidR="00320903" w:rsidRPr="004159B0">
        <w:rPr>
          <w:color w:val="auto"/>
          <w:sz w:val="26"/>
          <w:szCs w:val="26"/>
        </w:rPr>
        <w:t xml:space="preserve"> разработку</w:t>
      </w:r>
      <w:r w:rsidR="00CA65B7" w:rsidRPr="004159B0">
        <w:rPr>
          <w:color w:val="auto"/>
          <w:sz w:val="26"/>
          <w:szCs w:val="26"/>
        </w:rPr>
        <w:t xml:space="preserve"> </w:t>
      </w:r>
      <w:r w:rsidR="00396A03" w:rsidRPr="004159B0">
        <w:rPr>
          <w:color w:val="auto"/>
          <w:sz w:val="26"/>
          <w:szCs w:val="26"/>
        </w:rPr>
        <w:t>систе</w:t>
      </w:r>
      <w:r w:rsidR="003301A2" w:rsidRPr="004159B0">
        <w:rPr>
          <w:color w:val="auto"/>
          <w:sz w:val="26"/>
          <w:szCs w:val="26"/>
        </w:rPr>
        <w:t>мы</w:t>
      </w:r>
      <w:r w:rsidR="00607B6B" w:rsidRPr="004159B0">
        <w:rPr>
          <w:color w:val="auto"/>
          <w:sz w:val="26"/>
          <w:szCs w:val="26"/>
        </w:rPr>
        <w:t xml:space="preserve"> </w:t>
      </w:r>
      <w:r w:rsidR="00396A03" w:rsidRPr="004159B0">
        <w:rPr>
          <w:color w:val="auto"/>
          <w:sz w:val="26"/>
          <w:szCs w:val="26"/>
        </w:rPr>
        <w:t>внутрицикловой интеграции.</w:t>
      </w:r>
      <w:r w:rsidR="00CA65B7" w:rsidRPr="004159B0">
        <w:rPr>
          <w:color w:val="auto"/>
          <w:sz w:val="26"/>
          <w:szCs w:val="26"/>
        </w:rPr>
        <w:t xml:space="preserve"> </w:t>
      </w:r>
    </w:p>
    <w:p w:rsidR="006B1AE5" w:rsidRPr="004159B0" w:rsidRDefault="00D12427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В</w:t>
      </w:r>
      <w:r w:rsidR="00607B6B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исследовании полагае</w:t>
      </w:r>
      <w:r w:rsidR="00CA65B7" w:rsidRPr="004159B0">
        <w:rPr>
          <w:color w:val="auto"/>
          <w:sz w:val="26"/>
          <w:szCs w:val="26"/>
        </w:rPr>
        <w:t>тся</w:t>
      </w:r>
      <w:r w:rsidRPr="004159B0">
        <w:rPr>
          <w:color w:val="auto"/>
          <w:sz w:val="26"/>
          <w:szCs w:val="26"/>
        </w:rPr>
        <w:t>, что усвоение дисциплин должно происходить п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средств</w:t>
      </w:r>
      <w:r w:rsidR="002C6B2A"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 xml:space="preserve">м метода взаимосвязи абстрактного и конкретного, общего и частного. </w:t>
      </w:r>
      <w:r w:rsidR="006B1AE5" w:rsidRPr="004159B0">
        <w:rPr>
          <w:color w:val="auto"/>
          <w:sz w:val="26"/>
          <w:szCs w:val="26"/>
        </w:rPr>
        <w:t>П</w:t>
      </w:r>
      <w:r w:rsidR="006B1AE5" w:rsidRPr="004159B0">
        <w:rPr>
          <w:color w:val="auto"/>
          <w:sz w:val="26"/>
          <w:szCs w:val="26"/>
        </w:rPr>
        <w:t>о</w:t>
      </w:r>
      <w:r w:rsidR="006B1AE5" w:rsidRPr="004159B0">
        <w:rPr>
          <w:color w:val="auto"/>
          <w:sz w:val="26"/>
          <w:szCs w:val="26"/>
        </w:rPr>
        <w:t>знание сущности конкретного должно происходить последовательно от одного теор</w:t>
      </w:r>
      <w:r w:rsidR="006B1AE5" w:rsidRPr="004159B0">
        <w:rPr>
          <w:color w:val="auto"/>
          <w:sz w:val="26"/>
          <w:szCs w:val="26"/>
        </w:rPr>
        <w:t>е</w:t>
      </w:r>
      <w:r w:rsidR="006B1AE5" w:rsidRPr="004159B0">
        <w:rPr>
          <w:color w:val="auto"/>
          <w:sz w:val="26"/>
          <w:szCs w:val="26"/>
        </w:rPr>
        <w:t>тически осмысленного, осознанного факта к другому</w:t>
      </w:r>
      <w:r w:rsidR="00C9415C" w:rsidRPr="004159B0">
        <w:rPr>
          <w:color w:val="auto"/>
          <w:sz w:val="26"/>
          <w:szCs w:val="26"/>
        </w:rPr>
        <w:t xml:space="preserve">. </w:t>
      </w:r>
      <w:r w:rsidR="006B1AE5" w:rsidRPr="004159B0">
        <w:rPr>
          <w:color w:val="auto"/>
          <w:sz w:val="26"/>
          <w:szCs w:val="26"/>
        </w:rPr>
        <w:t>В профессиональной подгото</w:t>
      </w:r>
      <w:r w:rsidR="006B1AE5" w:rsidRPr="004159B0">
        <w:rPr>
          <w:color w:val="auto"/>
          <w:sz w:val="26"/>
          <w:szCs w:val="26"/>
        </w:rPr>
        <w:t>в</w:t>
      </w:r>
      <w:r w:rsidR="006B1AE5" w:rsidRPr="004159B0">
        <w:rPr>
          <w:color w:val="auto"/>
          <w:sz w:val="26"/>
          <w:szCs w:val="26"/>
        </w:rPr>
        <w:t>ке студентов имеет значение осознание принципиальной разницы между двумя тип</w:t>
      </w:r>
      <w:r w:rsidR="006B1AE5" w:rsidRPr="004159B0">
        <w:rPr>
          <w:color w:val="auto"/>
          <w:sz w:val="26"/>
          <w:szCs w:val="26"/>
        </w:rPr>
        <w:t>а</w:t>
      </w:r>
      <w:r w:rsidR="006B1AE5" w:rsidRPr="004159B0">
        <w:rPr>
          <w:color w:val="auto"/>
          <w:sz w:val="26"/>
          <w:szCs w:val="26"/>
        </w:rPr>
        <w:t>ми задач - учебными и конкретно-практическими. Интегративное обучение предпол</w:t>
      </w:r>
      <w:r w:rsidR="006B1AE5" w:rsidRPr="004159B0">
        <w:rPr>
          <w:color w:val="auto"/>
          <w:sz w:val="26"/>
          <w:szCs w:val="26"/>
        </w:rPr>
        <w:t>а</w:t>
      </w:r>
      <w:r w:rsidR="006B1AE5" w:rsidRPr="004159B0">
        <w:rPr>
          <w:color w:val="auto"/>
          <w:sz w:val="26"/>
          <w:szCs w:val="26"/>
        </w:rPr>
        <w:t xml:space="preserve">гает обучение студентов технологии решения обоих типов. Процесс интегративного обучения предполагает ситуацию трансформации конкретной практической задачи </w:t>
      </w:r>
      <w:proofErr w:type="gramStart"/>
      <w:r w:rsidR="006B1AE5" w:rsidRPr="004159B0">
        <w:rPr>
          <w:color w:val="auto"/>
          <w:sz w:val="26"/>
          <w:szCs w:val="26"/>
        </w:rPr>
        <w:t>в</w:t>
      </w:r>
      <w:proofErr w:type="gramEnd"/>
      <w:r w:rsidR="006B1AE5" w:rsidRPr="004159B0">
        <w:rPr>
          <w:color w:val="auto"/>
          <w:sz w:val="26"/>
          <w:szCs w:val="26"/>
        </w:rPr>
        <w:t xml:space="preserve"> учебную и наоборот. </w:t>
      </w:r>
    </w:p>
    <w:p w:rsidR="006B1AE5" w:rsidRPr="004159B0" w:rsidRDefault="006B1AE5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Профессиональная подготовка студентов проводится таким образом, чтобы все познанное </w:t>
      </w:r>
      <w:r w:rsidRPr="004159B0">
        <w:rPr>
          <w:iCs/>
          <w:color w:val="auto"/>
          <w:sz w:val="26"/>
          <w:szCs w:val="26"/>
        </w:rPr>
        <w:t xml:space="preserve">им </w:t>
      </w:r>
      <w:r w:rsidRPr="004159B0">
        <w:rPr>
          <w:color w:val="auto"/>
          <w:sz w:val="26"/>
          <w:szCs w:val="26"/>
        </w:rPr>
        <w:t xml:space="preserve">в теории могло быть успешно применено на практике. </w:t>
      </w:r>
      <w:r w:rsidR="0087334F" w:rsidRPr="004159B0">
        <w:rPr>
          <w:color w:val="auto"/>
          <w:sz w:val="26"/>
          <w:szCs w:val="26"/>
        </w:rPr>
        <w:t xml:space="preserve">Сущность этого вопроса заключается в том, что она охватывает как учебную, так и производственную деятельность </w:t>
      </w:r>
      <w:proofErr w:type="gramStart"/>
      <w:r w:rsidR="00BA3A2B" w:rsidRPr="004159B0">
        <w:rPr>
          <w:color w:val="auto"/>
          <w:sz w:val="26"/>
          <w:szCs w:val="26"/>
        </w:rPr>
        <w:t>обучающихся</w:t>
      </w:r>
      <w:proofErr w:type="gramEnd"/>
      <w:r w:rsidR="0087334F" w:rsidRPr="004159B0">
        <w:rPr>
          <w:color w:val="auto"/>
          <w:sz w:val="26"/>
          <w:szCs w:val="26"/>
        </w:rPr>
        <w:t>.</w:t>
      </w:r>
      <w:r w:rsidR="00ED30F1" w:rsidRPr="004159B0">
        <w:rPr>
          <w:color w:val="auto"/>
          <w:sz w:val="26"/>
          <w:szCs w:val="26"/>
        </w:rPr>
        <w:t xml:space="preserve"> </w:t>
      </w:r>
      <w:r w:rsidR="00BA3A2B" w:rsidRPr="004159B0">
        <w:rPr>
          <w:color w:val="auto"/>
          <w:sz w:val="26"/>
          <w:szCs w:val="26"/>
        </w:rPr>
        <w:t>Логические с</w:t>
      </w:r>
      <w:r w:rsidRPr="004159B0">
        <w:rPr>
          <w:color w:val="auto"/>
          <w:sz w:val="26"/>
          <w:szCs w:val="26"/>
        </w:rPr>
        <w:t xml:space="preserve">вязи </w:t>
      </w:r>
      <w:r w:rsidR="00BA3A2B" w:rsidRPr="004159B0">
        <w:rPr>
          <w:color w:val="auto"/>
          <w:sz w:val="26"/>
          <w:szCs w:val="26"/>
        </w:rPr>
        <w:t xml:space="preserve">теоретического </w:t>
      </w:r>
      <w:r w:rsidRPr="004159B0">
        <w:rPr>
          <w:color w:val="auto"/>
          <w:sz w:val="26"/>
          <w:szCs w:val="26"/>
        </w:rPr>
        <w:t xml:space="preserve">обучения </w:t>
      </w:r>
      <w:r w:rsidR="00BA3A2B"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 xml:space="preserve"> практи</w:t>
      </w:r>
      <w:r w:rsidR="00BA3A2B" w:rsidRPr="004159B0">
        <w:rPr>
          <w:color w:val="auto"/>
          <w:sz w:val="26"/>
          <w:szCs w:val="26"/>
        </w:rPr>
        <w:t>ч</w:t>
      </w:r>
      <w:r w:rsidR="00BA3A2B" w:rsidRPr="004159B0">
        <w:rPr>
          <w:color w:val="auto"/>
          <w:sz w:val="26"/>
          <w:szCs w:val="26"/>
        </w:rPr>
        <w:t>е</w:t>
      </w:r>
      <w:r w:rsidR="00BA3A2B" w:rsidRPr="004159B0">
        <w:rPr>
          <w:color w:val="auto"/>
          <w:sz w:val="26"/>
          <w:szCs w:val="26"/>
        </w:rPr>
        <w:t>ской деятельности</w:t>
      </w:r>
      <w:r w:rsidRPr="004159B0">
        <w:rPr>
          <w:color w:val="auto"/>
          <w:sz w:val="26"/>
          <w:szCs w:val="26"/>
        </w:rPr>
        <w:t xml:space="preserve"> успешно осуществляется в том случае, если все преподаватели знают </w:t>
      </w:r>
      <w:r w:rsidR="00BA3A2B" w:rsidRPr="004159B0">
        <w:rPr>
          <w:color w:val="auto"/>
          <w:sz w:val="26"/>
          <w:szCs w:val="26"/>
        </w:rPr>
        <w:t xml:space="preserve">не только </w:t>
      </w:r>
      <w:r w:rsidRPr="004159B0">
        <w:rPr>
          <w:color w:val="auto"/>
          <w:sz w:val="26"/>
          <w:szCs w:val="26"/>
        </w:rPr>
        <w:t>технологию производства</w:t>
      </w:r>
      <w:r w:rsidR="00BA3A2B" w:rsidRPr="004159B0">
        <w:rPr>
          <w:color w:val="auto"/>
          <w:sz w:val="26"/>
          <w:szCs w:val="26"/>
        </w:rPr>
        <w:t>, но</w:t>
      </w:r>
      <w:r w:rsidRPr="004159B0">
        <w:rPr>
          <w:color w:val="auto"/>
          <w:sz w:val="26"/>
          <w:szCs w:val="26"/>
        </w:rPr>
        <w:t xml:space="preserve"> и </w:t>
      </w:r>
      <w:r w:rsidR="00BA3A2B" w:rsidRPr="004159B0">
        <w:rPr>
          <w:color w:val="auto"/>
          <w:sz w:val="26"/>
          <w:szCs w:val="26"/>
        </w:rPr>
        <w:t>методику преподавания</w:t>
      </w:r>
      <w:r w:rsidRPr="004159B0">
        <w:rPr>
          <w:color w:val="auto"/>
          <w:sz w:val="26"/>
          <w:szCs w:val="26"/>
        </w:rPr>
        <w:t xml:space="preserve">. </w:t>
      </w:r>
    </w:p>
    <w:p w:rsidR="006B1AE5" w:rsidRPr="004159B0" w:rsidRDefault="00BA3A2B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И</w:t>
      </w:r>
      <w:r w:rsidR="006B1AE5" w:rsidRPr="004159B0">
        <w:rPr>
          <w:color w:val="auto"/>
          <w:sz w:val="26"/>
          <w:szCs w:val="26"/>
        </w:rPr>
        <w:t xml:space="preserve">нтеграция специальных дисциплин это не просто </w:t>
      </w:r>
      <w:proofErr w:type="spellStart"/>
      <w:r w:rsidR="006B1AE5" w:rsidRPr="004159B0">
        <w:rPr>
          <w:color w:val="auto"/>
          <w:sz w:val="26"/>
          <w:szCs w:val="26"/>
        </w:rPr>
        <w:t>межпредметн</w:t>
      </w:r>
      <w:r w:rsidRPr="004159B0">
        <w:rPr>
          <w:color w:val="auto"/>
          <w:sz w:val="26"/>
          <w:szCs w:val="26"/>
        </w:rPr>
        <w:t>ая</w:t>
      </w:r>
      <w:proofErr w:type="spellEnd"/>
      <w:r w:rsidR="006B1AE5" w:rsidRPr="004159B0">
        <w:rPr>
          <w:color w:val="auto"/>
          <w:sz w:val="26"/>
          <w:szCs w:val="26"/>
        </w:rPr>
        <w:t xml:space="preserve"> связ</w:t>
      </w:r>
      <w:r w:rsidRPr="004159B0">
        <w:rPr>
          <w:color w:val="auto"/>
          <w:sz w:val="26"/>
          <w:szCs w:val="26"/>
        </w:rPr>
        <w:t>ь пре</w:t>
      </w:r>
      <w:r w:rsidRPr="004159B0">
        <w:rPr>
          <w:color w:val="auto"/>
          <w:sz w:val="26"/>
          <w:szCs w:val="26"/>
        </w:rPr>
        <w:t>д</w:t>
      </w:r>
      <w:r w:rsidRPr="004159B0">
        <w:rPr>
          <w:color w:val="auto"/>
          <w:sz w:val="26"/>
          <w:szCs w:val="26"/>
        </w:rPr>
        <w:t xml:space="preserve">метов, имеющих общие элементы информационного наполнения, а </w:t>
      </w:r>
      <w:r w:rsidR="006B1AE5" w:rsidRPr="004159B0">
        <w:rPr>
          <w:color w:val="auto"/>
          <w:sz w:val="26"/>
          <w:szCs w:val="26"/>
        </w:rPr>
        <w:t>инт</w:t>
      </w:r>
      <w:r w:rsidR="00ED30F1" w:rsidRPr="004159B0">
        <w:rPr>
          <w:color w:val="auto"/>
          <w:sz w:val="26"/>
          <w:szCs w:val="26"/>
        </w:rPr>
        <w:t>еграции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видов учебной деятельности, согласовании их преемственности, последовательности, сп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собов освоения компетенций на основе единой образовательной программы</w:t>
      </w:r>
      <w:r w:rsidR="006B1AE5" w:rsidRPr="004159B0">
        <w:rPr>
          <w:color w:val="auto"/>
          <w:sz w:val="26"/>
          <w:szCs w:val="26"/>
        </w:rPr>
        <w:t>.</w:t>
      </w:r>
    </w:p>
    <w:p w:rsidR="00C95DC3" w:rsidRPr="004159B0" w:rsidRDefault="00C95DC3" w:rsidP="004159B0">
      <w:pPr>
        <w:ind w:firstLine="709"/>
        <w:rPr>
          <w:color w:val="auto"/>
          <w:sz w:val="26"/>
          <w:szCs w:val="26"/>
        </w:rPr>
      </w:pPr>
      <w:proofErr w:type="gramStart"/>
      <w:r w:rsidRPr="004159B0">
        <w:rPr>
          <w:rStyle w:val="apple-style-span"/>
          <w:color w:val="auto"/>
          <w:sz w:val="26"/>
          <w:szCs w:val="26"/>
        </w:rPr>
        <w:t xml:space="preserve">Решение проблемы исследования, которая заключается в </w:t>
      </w:r>
      <w:r w:rsidRPr="004159B0">
        <w:rPr>
          <w:bCs/>
          <w:color w:val="auto"/>
          <w:sz w:val="26"/>
          <w:szCs w:val="26"/>
        </w:rPr>
        <w:t>необходимости разр</w:t>
      </w:r>
      <w:r w:rsidRPr="004159B0">
        <w:rPr>
          <w:bCs/>
          <w:color w:val="auto"/>
          <w:sz w:val="26"/>
          <w:szCs w:val="26"/>
        </w:rPr>
        <w:t>а</w:t>
      </w:r>
      <w:r w:rsidRPr="004159B0">
        <w:rPr>
          <w:bCs/>
          <w:color w:val="auto"/>
          <w:sz w:val="26"/>
          <w:szCs w:val="26"/>
        </w:rPr>
        <w:t xml:space="preserve">ботки теории и методологии повышения качества подготовки </w:t>
      </w:r>
      <w:r w:rsidR="00DC335B" w:rsidRPr="004159B0">
        <w:rPr>
          <w:rFonts w:eastAsia="Times New Roman"/>
          <w:sz w:val="26"/>
          <w:szCs w:val="26"/>
        </w:rPr>
        <w:t>квалифицированных кадров в учреждениях</w:t>
      </w:r>
      <w:r w:rsidRPr="004159B0">
        <w:rPr>
          <w:color w:val="auto"/>
          <w:sz w:val="26"/>
          <w:szCs w:val="26"/>
        </w:rPr>
        <w:t xml:space="preserve"> СПО на основе внутренней цикловой интеграции специальных дисциплин, потребовало выявить</w:t>
      </w:r>
      <w:r w:rsidR="0087334F" w:rsidRPr="004159B0">
        <w:rPr>
          <w:color w:val="auto"/>
          <w:sz w:val="26"/>
          <w:szCs w:val="26"/>
        </w:rPr>
        <w:t xml:space="preserve"> существующ</w:t>
      </w:r>
      <w:r w:rsidRPr="004159B0">
        <w:rPr>
          <w:color w:val="auto"/>
          <w:sz w:val="26"/>
          <w:szCs w:val="26"/>
        </w:rPr>
        <w:t>ие</w:t>
      </w:r>
      <w:r w:rsidR="0087334F" w:rsidRPr="004159B0">
        <w:rPr>
          <w:color w:val="auto"/>
          <w:sz w:val="26"/>
          <w:szCs w:val="26"/>
        </w:rPr>
        <w:t xml:space="preserve"> тенденци</w:t>
      </w:r>
      <w:r w:rsidRPr="004159B0">
        <w:rPr>
          <w:color w:val="auto"/>
          <w:sz w:val="26"/>
          <w:szCs w:val="26"/>
        </w:rPr>
        <w:t>и</w:t>
      </w:r>
      <w:r w:rsidR="0087334F" w:rsidRPr="004159B0">
        <w:rPr>
          <w:color w:val="auto"/>
          <w:sz w:val="26"/>
          <w:szCs w:val="26"/>
        </w:rPr>
        <w:t xml:space="preserve"> развития профессионал</w:t>
      </w:r>
      <w:r w:rsidR="0087334F" w:rsidRPr="004159B0">
        <w:rPr>
          <w:color w:val="auto"/>
          <w:sz w:val="26"/>
          <w:szCs w:val="26"/>
        </w:rPr>
        <w:t>ь</w:t>
      </w:r>
      <w:r w:rsidR="0087334F" w:rsidRPr="004159B0">
        <w:rPr>
          <w:color w:val="auto"/>
          <w:sz w:val="26"/>
          <w:szCs w:val="26"/>
        </w:rPr>
        <w:t xml:space="preserve">ного знания, </w:t>
      </w:r>
      <w:r w:rsidRPr="004159B0">
        <w:rPr>
          <w:color w:val="auto"/>
          <w:sz w:val="26"/>
          <w:szCs w:val="26"/>
        </w:rPr>
        <w:t xml:space="preserve">которые </w:t>
      </w:r>
      <w:r w:rsidR="0087334F" w:rsidRPr="004159B0">
        <w:rPr>
          <w:color w:val="auto"/>
          <w:sz w:val="26"/>
          <w:szCs w:val="26"/>
        </w:rPr>
        <w:t>проявляю</w:t>
      </w:r>
      <w:r w:rsidRPr="004159B0">
        <w:rPr>
          <w:color w:val="auto"/>
          <w:sz w:val="26"/>
          <w:szCs w:val="26"/>
        </w:rPr>
        <w:t>тся</w:t>
      </w:r>
      <w:r w:rsidR="0087334F" w:rsidRPr="004159B0">
        <w:rPr>
          <w:color w:val="auto"/>
          <w:sz w:val="26"/>
          <w:szCs w:val="26"/>
        </w:rPr>
        <w:t xml:space="preserve"> в </w:t>
      </w:r>
      <w:r w:rsidRPr="004159B0">
        <w:rPr>
          <w:color w:val="auto"/>
          <w:sz w:val="26"/>
          <w:szCs w:val="26"/>
        </w:rPr>
        <w:t>ориентации</w:t>
      </w:r>
      <w:r w:rsidR="0087334F" w:rsidRPr="004159B0">
        <w:rPr>
          <w:color w:val="auto"/>
          <w:sz w:val="26"/>
          <w:szCs w:val="26"/>
        </w:rPr>
        <w:t xml:space="preserve"> профессионально</w:t>
      </w:r>
      <w:r w:rsidRPr="004159B0">
        <w:rPr>
          <w:color w:val="auto"/>
          <w:sz w:val="26"/>
          <w:szCs w:val="26"/>
        </w:rPr>
        <w:t>го образования на формирование компетенций</w:t>
      </w:r>
      <w:r w:rsidR="0087334F" w:rsidRPr="004159B0">
        <w:rPr>
          <w:color w:val="auto"/>
          <w:sz w:val="26"/>
          <w:szCs w:val="26"/>
        </w:rPr>
        <w:t xml:space="preserve">, </w:t>
      </w:r>
      <w:r w:rsidRPr="004159B0">
        <w:rPr>
          <w:color w:val="auto"/>
          <w:sz w:val="26"/>
          <w:szCs w:val="26"/>
        </w:rPr>
        <w:t>а также в пер</w:t>
      </w:r>
      <w:r w:rsidR="008501D2" w:rsidRPr="004159B0">
        <w:rPr>
          <w:color w:val="auto"/>
          <w:sz w:val="26"/>
          <w:szCs w:val="26"/>
        </w:rPr>
        <w:t xml:space="preserve">еходе от оценивания обучающихся </w:t>
      </w:r>
      <w:r w:rsidRPr="004159B0">
        <w:rPr>
          <w:color w:val="auto"/>
          <w:sz w:val="26"/>
          <w:szCs w:val="26"/>
        </w:rPr>
        <w:t xml:space="preserve"> к и</w:t>
      </w:r>
      <w:r w:rsidRPr="004159B0">
        <w:rPr>
          <w:color w:val="auto"/>
          <w:sz w:val="26"/>
          <w:szCs w:val="26"/>
        </w:rPr>
        <w:t>н</w:t>
      </w:r>
      <w:r w:rsidRPr="004159B0">
        <w:rPr>
          <w:color w:val="auto"/>
          <w:sz w:val="26"/>
          <w:szCs w:val="26"/>
        </w:rPr>
        <w:t>тегрированной оценке результатов, процессов и условий всего образовательного ко</w:t>
      </w:r>
      <w:r w:rsidRPr="004159B0">
        <w:rPr>
          <w:color w:val="auto"/>
          <w:sz w:val="26"/>
          <w:szCs w:val="26"/>
        </w:rPr>
        <w:t>м</w:t>
      </w:r>
      <w:r w:rsidRPr="004159B0">
        <w:rPr>
          <w:color w:val="auto"/>
          <w:sz w:val="26"/>
          <w:szCs w:val="26"/>
        </w:rPr>
        <w:t>плекса учебного</w:t>
      </w:r>
      <w:proofErr w:type="gramEnd"/>
      <w:r w:rsidRPr="004159B0">
        <w:rPr>
          <w:color w:val="auto"/>
          <w:sz w:val="26"/>
          <w:szCs w:val="26"/>
        </w:rPr>
        <w:t xml:space="preserve"> заведения.</w:t>
      </w:r>
    </w:p>
    <w:p w:rsidR="006B1AE5" w:rsidRPr="004159B0" w:rsidRDefault="0087334F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Реализацию внутреннего интегративного взаимодействия цикла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дисциплин специальной подготовки можно осуществить через создание Цикловой образовател</w:t>
      </w:r>
      <w:r w:rsidRPr="004159B0">
        <w:rPr>
          <w:color w:val="auto"/>
          <w:sz w:val="26"/>
          <w:szCs w:val="26"/>
        </w:rPr>
        <w:t>ь</w:t>
      </w:r>
      <w:r w:rsidRPr="004159B0">
        <w:rPr>
          <w:color w:val="auto"/>
          <w:sz w:val="26"/>
          <w:szCs w:val="26"/>
        </w:rPr>
        <w:t>ной программы (ЦОП)</w:t>
      </w:r>
      <w:r w:rsidR="009C542B" w:rsidRPr="004159B0">
        <w:rPr>
          <w:color w:val="auto"/>
          <w:sz w:val="26"/>
          <w:szCs w:val="26"/>
        </w:rPr>
        <w:t>.</w:t>
      </w:r>
      <w:r w:rsidR="00B125BC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Задача создания ЦОП заключается в выделении общих для разных дисциплин </w:t>
      </w:r>
      <w:r w:rsidR="008501D2" w:rsidRPr="004159B0">
        <w:rPr>
          <w:color w:val="auto"/>
          <w:sz w:val="26"/>
          <w:szCs w:val="26"/>
        </w:rPr>
        <w:t xml:space="preserve">объектов изучения </w:t>
      </w:r>
      <w:r w:rsidRPr="004159B0">
        <w:rPr>
          <w:color w:val="auto"/>
          <w:sz w:val="26"/>
          <w:szCs w:val="26"/>
        </w:rPr>
        <w:t xml:space="preserve">через </w:t>
      </w:r>
      <w:r w:rsidR="0031476F" w:rsidRPr="004159B0">
        <w:rPr>
          <w:color w:val="auto"/>
          <w:sz w:val="26"/>
          <w:szCs w:val="26"/>
        </w:rPr>
        <w:t xml:space="preserve">цели и задачи, </w:t>
      </w:r>
      <w:r w:rsidRPr="004159B0">
        <w:rPr>
          <w:color w:val="auto"/>
          <w:sz w:val="26"/>
          <w:szCs w:val="26"/>
        </w:rPr>
        <w:t>содержани</w:t>
      </w:r>
      <w:r w:rsidR="008501D2"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 xml:space="preserve"> и метод</w:t>
      </w:r>
      <w:r w:rsidR="008501D2" w:rsidRPr="004159B0">
        <w:rPr>
          <w:color w:val="auto"/>
          <w:sz w:val="26"/>
          <w:szCs w:val="26"/>
        </w:rPr>
        <w:t>ы</w:t>
      </w:r>
      <w:r w:rsidR="003757BA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об</w:t>
      </w:r>
      <w:r w:rsidRPr="004159B0">
        <w:rPr>
          <w:color w:val="auto"/>
          <w:sz w:val="26"/>
          <w:szCs w:val="26"/>
        </w:rPr>
        <w:t>у</w:t>
      </w:r>
      <w:r w:rsidRPr="004159B0">
        <w:rPr>
          <w:color w:val="auto"/>
          <w:sz w:val="26"/>
          <w:szCs w:val="26"/>
        </w:rPr>
        <w:t xml:space="preserve">чения, согласовании их </w:t>
      </w:r>
      <w:r w:rsidR="003757BA" w:rsidRPr="004159B0">
        <w:rPr>
          <w:color w:val="auto"/>
          <w:sz w:val="26"/>
          <w:szCs w:val="26"/>
        </w:rPr>
        <w:t xml:space="preserve">последовательности </w:t>
      </w:r>
      <w:r w:rsidRPr="004159B0">
        <w:rPr>
          <w:color w:val="auto"/>
          <w:sz w:val="26"/>
          <w:szCs w:val="26"/>
        </w:rPr>
        <w:t>изучения по времени, определении сп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 xml:space="preserve">собов </w:t>
      </w:r>
      <w:r w:rsidR="00FF78B6" w:rsidRPr="004159B0">
        <w:rPr>
          <w:color w:val="auto"/>
          <w:sz w:val="26"/>
          <w:szCs w:val="26"/>
        </w:rPr>
        <w:t>усвоения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знаний из различных дисциплин</w:t>
      </w:r>
      <w:r w:rsidR="00B55F5E" w:rsidRPr="004159B0">
        <w:rPr>
          <w:color w:val="auto"/>
          <w:sz w:val="26"/>
          <w:szCs w:val="26"/>
        </w:rPr>
        <w:t xml:space="preserve"> и создани</w:t>
      </w:r>
      <w:r w:rsidR="003757BA" w:rsidRPr="004159B0">
        <w:rPr>
          <w:color w:val="auto"/>
          <w:sz w:val="26"/>
          <w:szCs w:val="26"/>
        </w:rPr>
        <w:t>я</w:t>
      </w:r>
      <w:r w:rsidR="00B55F5E" w:rsidRPr="004159B0">
        <w:rPr>
          <w:color w:val="auto"/>
          <w:sz w:val="26"/>
          <w:szCs w:val="26"/>
        </w:rPr>
        <w:t xml:space="preserve"> </w:t>
      </w:r>
      <w:r w:rsidR="003757BA" w:rsidRPr="004159B0">
        <w:rPr>
          <w:color w:val="auto"/>
          <w:sz w:val="26"/>
          <w:szCs w:val="26"/>
        </w:rPr>
        <w:t>единой</w:t>
      </w:r>
      <w:r w:rsidR="00B55F5E" w:rsidRPr="004159B0">
        <w:rPr>
          <w:color w:val="auto"/>
          <w:sz w:val="26"/>
          <w:szCs w:val="26"/>
        </w:rPr>
        <w:t xml:space="preserve"> системы</w:t>
      </w:r>
      <w:r w:rsidR="00550919" w:rsidRPr="004159B0">
        <w:rPr>
          <w:color w:val="auto"/>
          <w:sz w:val="26"/>
          <w:szCs w:val="26"/>
        </w:rPr>
        <w:t xml:space="preserve"> </w:t>
      </w:r>
      <w:r w:rsidR="00B55F5E" w:rsidRPr="004159B0">
        <w:rPr>
          <w:color w:val="auto"/>
          <w:sz w:val="26"/>
          <w:szCs w:val="26"/>
        </w:rPr>
        <w:t>из ранее несвязанных элементов</w:t>
      </w:r>
      <w:r w:rsidRPr="004159B0">
        <w:rPr>
          <w:color w:val="auto"/>
          <w:sz w:val="26"/>
          <w:szCs w:val="26"/>
        </w:rPr>
        <w:t xml:space="preserve">. </w:t>
      </w:r>
    </w:p>
    <w:p w:rsidR="00B600BC" w:rsidRPr="004159B0" w:rsidRDefault="00D91F87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Для решения данной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задачи мы применили такие методы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исследования,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sz w:val="26"/>
          <w:szCs w:val="26"/>
        </w:rPr>
        <w:t>с п</w:t>
      </w:r>
      <w:r w:rsidRPr="004159B0">
        <w:rPr>
          <w:sz w:val="26"/>
          <w:szCs w:val="26"/>
        </w:rPr>
        <w:t>о</w:t>
      </w:r>
      <w:r w:rsidRPr="004159B0">
        <w:rPr>
          <w:sz w:val="26"/>
          <w:szCs w:val="26"/>
        </w:rPr>
        <w:t>мощью которых</w:t>
      </w:r>
      <w:r w:rsidR="00550919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определяются узловые разделы программы, которые синтезируют знания из различных предметных областей, и на этой основе совершенствуют </w:t>
      </w:r>
      <w:r w:rsidR="002A5371" w:rsidRPr="004159B0">
        <w:rPr>
          <w:sz w:val="26"/>
          <w:szCs w:val="26"/>
        </w:rPr>
        <w:t>м</w:t>
      </w:r>
      <w:r w:rsidR="002A5371" w:rsidRPr="004159B0">
        <w:rPr>
          <w:sz w:val="26"/>
          <w:szCs w:val="26"/>
        </w:rPr>
        <w:t>о</w:t>
      </w:r>
      <w:r w:rsidR="002A5371" w:rsidRPr="004159B0">
        <w:rPr>
          <w:sz w:val="26"/>
          <w:szCs w:val="26"/>
        </w:rPr>
        <w:lastRenderedPageBreak/>
        <w:t>дульное</w:t>
      </w:r>
      <w:r w:rsidRPr="004159B0">
        <w:rPr>
          <w:sz w:val="26"/>
          <w:szCs w:val="26"/>
        </w:rPr>
        <w:t xml:space="preserve"> структурирование учебного материала. При этом</w:t>
      </w:r>
      <w:proofErr w:type="gramStart"/>
      <w:r w:rsidRPr="004159B0">
        <w:rPr>
          <w:sz w:val="26"/>
          <w:szCs w:val="26"/>
        </w:rPr>
        <w:t>,</w:t>
      </w:r>
      <w:proofErr w:type="gramEnd"/>
      <w:r w:rsidRPr="004159B0">
        <w:rPr>
          <w:sz w:val="26"/>
          <w:szCs w:val="26"/>
        </w:rPr>
        <w:t xml:space="preserve"> представляется возмо</w:t>
      </w:r>
      <w:r w:rsidRPr="004159B0">
        <w:rPr>
          <w:sz w:val="26"/>
          <w:szCs w:val="26"/>
        </w:rPr>
        <w:t>ж</w:t>
      </w:r>
      <w:r w:rsidRPr="004159B0">
        <w:rPr>
          <w:sz w:val="26"/>
          <w:szCs w:val="26"/>
        </w:rPr>
        <w:t>ность создания</w:t>
      </w:r>
      <w:r w:rsidRPr="004159B0">
        <w:rPr>
          <w:smallCaps/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единой по содержанию и </w:t>
      </w:r>
      <w:r w:rsidR="002A5371" w:rsidRPr="004159B0">
        <w:rPr>
          <w:sz w:val="26"/>
          <w:szCs w:val="26"/>
        </w:rPr>
        <w:t>методам освоения</w:t>
      </w:r>
      <w:r w:rsidRPr="004159B0">
        <w:rPr>
          <w:sz w:val="26"/>
          <w:szCs w:val="26"/>
        </w:rPr>
        <w:t xml:space="preserve"> систем</w:t>
      </w:r>
      <w:r w:rsidR="002A5371" w:rsidRPr="004159B0">
        <w:rPr>
          <w:sz w:val="26"/>
          <w:szCs w:val="26"/>
        </w:rPr>
        <w:t>ы</w:t>
      </w:r>
      <w:r w:rsidRPr="004159B0">
        <w:rPr>
          <w:sz w:val="26"/>
          <w:szCs w:val="26"/>
        </w:rPr>
        <w:t xml:space="preserve"> формирования профессиональных компетенций более высокого уровня.</w:t>
      </w:r>
    </w:p>
    <w:p w:rsidR="00B600BC" w:rsidRPr="004159B0" w:rsidRDefault="00B600BC" w:rsidP="004159B0">
      <w:pPr>
        <w:ind w:firstLine="709"/>
        <w:rPr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Первый метод – </w:t>
      </w:r>
      <w:r w:rsidR="00B05DC7" w:rsidRPr="004159B0">
        <w:rPr>
          <w:sz w:val="26"/>
          <w:szCs w:val="26"/>
        </w:rPr>
        <w:t>сетевой, с помощью которого устанавливается какие цели, з</w:t>
      </w:r>
      <w:r w:rsidR="00B05DC7" w:rsidRPr="004159B0">
        <w:rPr>
          <w:sz w:val="26"/>
          <w:szCs w:val="26"/>
        </w:rPr>
        <w:t>а</w:t>
      </w:r>
      <w:r w:rsidR="00B05DC7" w:rsidRPr="004159B0">
        <w:rPr>
          <w:sz w:val="26"/>
          <w:szCs w:val="26"/>
        </w:rPr>
        <w:t>дачи,</w:t>
      </w:r>
      <w:r w:rsidR="00550919" w:rsidRPr="004159B0">
        <w:rPr>
          <w:sz w:val="26"/>
          <w:szCs w:val="26"/>
        </w:rPr>
        <w:t xml:space="preserve"> </w:t>
      </w:r>
      <w:r w:rsidR="00B05DC7" w:rsidRPr="004159B0">
        <w:rPr>
          <w:sz w:val="26"/>
          <w:szCs w:val="26"/>
        </w:rPr>
        <w:t>темы одной дисциплины связаны на основе сходства содержания с целями, з</w:t>
      </w:r>
      <w:r w:rsidR="00B05DC7" w:rsidRPr="004159B0">
        <w:rPr>
          <w:sz w:val="26"/>
          <w:szCs w:val="26"/>
        </w:rPr>
        <w:t>а</w:t>
      </w:r>
      <w:r w:rsidR="00B05DC7" w:rsidRPr="004159B0">
        <w:rPr>
          <w:sz w:val="26"/>
          <w:szCs w:val="26"/>
        </w:rPr>
        <w:t>дачами, темами</w:t>
      </w:r>
      <w:r w:rsidR="00550919" w:rsidRPr="004159B0">
        <w:rPr>
          <w:sz w:val="26"/>
          <w:szCs w:val="26"/>
        </w:rPr>
        <w:t xml:space="preserve"> </w:t>
      </w:r>
      <w:r w:rsidR="00B05DC7" w:rsidRPr="004159B0">
        <w:rPr>
          <w:sz w:val="26"/>
          <w:szCs w:val="26"/>
        </w:rPr>
        <w:t xml:space="preserve">другой дисциплины. </w:t>
      </w:r>
      <w:r w:rsidRPr="004159B0">
        <w:rPr>
          <w:color w:val="auto"/>
          <w:sz w:val="26"/>
          <w:szCs w:val="26"/>
        </w:rPr>
        <w:t>Второй метод – поэлементный анализ содерж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>ния дисциплин (определение структурных элементов знаний, умений и навыков и у</w:t>
      </w:r>
      <w:r w:rsidRPr="004159B0">
        <w:rPr>
          <w:color w:val="auto"/>
          <w:sz w:val="26"/>
          <w:szCs w:val="26"/>
        </w:rPr>
        <w:t>с</w:t>
      </w:r>
      <w:r w:rsidRPr="004159B0">
        <w:rPr>
          <w:color w:val="auto"/>
          <w:sz w:val="26"/>
          <w:szCs w:val="26"/>
        </w:rPr>
        <w:t>тановление связи дисциплин на основе тождества элементов, входящих в их состав).</w:t>
      </w:r>
    </w:p>
    <w:p w:rsidR="00302C14" w:rsidRPr="004159B0" w:rsidRDefault="00302C14" w:rsidP="004159B0">
      <w:pPr>
        <w:ind w:firstLine="709"/>
        <w:rPr>
          <w:sz w:val="26"/>
          <w:szCs w:val="26"/>
        </w:rPr>
      </w:pPr>
      <w:proofErr w:type="gramStart"/>
      <w:r w:rsidRPr="004159B0">
        <w:rPr>
          <w:color w:val="auto"/>
          <w:sz w:val="26"/>
          <w:szCs w:val="26"/>
        </w:rPr>
        <w:t>Опыт внедрения ЦОП в практику работы учреждения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СПО и результаты наш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го исследования показывают, что интеграцию специальных дисциплин можно осущ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 xml:space="preserve">ствлять по следующим направлениям: </w:t>
      </w:r>
      <w:r w:rsidR="00E2030F" w:rsidRPr="004159B0">
        <w:rPr>
          <w:sz w:val="26"/>
          <w:szCs w:val="26"/>
        </w:rPr>
        <w:t>профессиональная направленность преподав</w:t>
      </w:r>
      <w:r w:rsidR="00E2030F" w:rsidRPr="004159B0">
        <w:rPr>
          <w:sz w:val="26"/>
          <w:szCs w:val="26"/>
        </w:rPr>
        <w:t>а</w:t>
      </w:r>
      <w:r w:rsidR="00E2030F" w:rsidRPr="004159B0">
        <w:rPr>
          <w:sz w:val="26"/>
          <w:szCs w:val="26"/>
        </w:rPr>
        <w:t>ния; познавательная направленность; углубленное изучение профессионально знач</w:t>
      </w:r>
      <w:r w:rsidR="00E2030F" w:rsidRPr="004159B0">
        <w:rPr>
          <w:sz w:val="26"/>
          <w:szCs w:val="26"/>
        </w:rPr>
        <w:t>и</w:t>
      </w:r>
      <w:r w:rsidR="00E2030F" w:rsidRPr="004159B0">
        <w:rPr>
          <w:sz w:val="26"/>
          <w:szCs w:val="26"/>
        </w:rPr>
        <w:t>мых вопросов теории; составление и решение задач с профессиональным содержан</w:t>
      </w:r>
      <w:r w:rsidR="00E2030F" w:rsidRPr="004159B0">
        <w:rPr>
          <w:sz w:val="26"/>
          <w:szCs w:val="26"/>
        </w:rPr>
        <w:t>и</w:t>
      </w:r>
      <w:r w:rsidR="00E2030F" w:rsidRPr="004159B0">
        <w:rPr>
          <w:sz w:val="26"/>
          <w:szCs w:val="26"/>
        </w:rPr>
        <w:t>ем; отбор основных вопросов, характерных для данной специальности; осуществл</w:t>
      </w:r>
      <w:r w:rsidR="00E2030F" w:rsidRPr="004159B0">
        <w:rPr>
          <w:sz w:val="26"/>
          <w:szCs w:val="26"/>
        </w:rPr>
        <w:t>е</w:t>
      </w:r>
      <w:r w:rsidR="00E2030F" w:rsidRPr="004159B0">
        <w:rPr>
          <w:sz w:val="26"/>
          <w:szCs w:val="26"/>
        </w:rPr>
        <w:t>ние внутрицикловой интеграции на основе решения комплексных заданий;</w:t>
      </w:r>
      <w:proofErr w:type="gramEnd"/>
      <w:r w:rsidR="00E2030F" w:rsidRPr="004159B0">
        <w:rPr>
          <w:sz w:val="26"/>
          <w:szCs w:val="26"/>
        </w:rPr>
        <w:t xml:space="preserve"> внедрение в учебный процесс вопросов проблемного содержания; выработка</w:t>
      </w:r>
      <w:r w:rsidR="00E2030F" w:rsidRPr="004159B0">
        <w:rPr>
          <w:sz w:val="26"/>
          <w:szCs w:val="26"/>
          <w:vertAlign w:val="superscript"/>
        </w:rPr>
        <w:t xml:space="preserve"> </w:t>
      </w:r>
      <w:r w:rsidR="00E2030F" w:rsidRPr="004159B0">
        <w:rPr>
          <w:sz w:val="26"/>
          <w:szCs w:val="26"/>
        </w:rPr>
        <w:t>единых требований к организации образовательного процесса; опора содержания специально-технического обучения на систему знаний по основам наук.</w:t>
      </w:r>
    </w:p>
    <w:p w:rsidR="005B5654" w:rsidRPr="004159B0" w:rsidRDefault="003C2429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На основе</w:t>
      </w:r>
      <w:r w:rsidR="00550919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анализа </w:t>
      </w:r>
      <w:r w:rsidR="00927394" w:rsidRPr="004159B0">
        <w:rPr>
          <w:sz w:val="26"/>
          <w:szCs w:val="26"/>
        </w:rPr>
        <w:t>формируемых компетенций</w:t>
      </w:r>
      <w:r w:rsidRPr="004159B0">
        <w:rPr>
          <w:sz w:val="26"/>
          <w:szCs w:val="26"/>
        </w:rPr>
        <w:t xml:space="preserve"> </w:t>
      </w:r>
      <w:r w:rsidR="00262FB9" w:rsidRPr="004159B0">
        <w:rPr>
          <w:sz w:val="26"/>
          <w:szCs w:val="26"/>
        </w:rPr>
        <w:t xml:space="preserve">федерального государственного образовательного стандарта среднего профессионального образования </w:t>
      </w:r>
      <w:r w:rsidR="00767CA5" w:rsidRPr="004159B0">
        <w:rPr>
          <w:sz w:val="26"/>
          <w:szCs w:val="26"/>
        </w:rPr>
        <w:t>третьего пок</w:t>
      </w:r>
      <w:r w:rsidR="00767CA5" w:rsidRPr="004159B0">
        <w:rPr>
          <w:sz w:val="26"/>
          <w:szCs w:val="26"/>
        </w:rPr>
        <w:t>о</w:t>
      </w:r>
      <w:r w:rsidR="00767CA5" w:rsidRPr="004159B0">
        <w:rPr>
          <w:sz w:val="26"/>
          <w:szCs w:val="26"/>
        </w:rPr>
        <w:t xml:space="preserve">ления </w:t>
      </w:r>
      <w:r w:rsidR="00262FB9" w:rsidRPr="004159B0">
        <w:rPr>
          <w:sz w:val="26"/>
          <w:szCs w:val="26"/>
        </w:rPr>
        <w:t xml:space="preserve">(ФГОС СПО) специальности 260807 – Технология продукции общественного питания, была </w:t>
      </w:r>
      <w:r w:rsidRPr="004159B0">
        <w:rPr>
          <w:sz w:val="26"/>
          <w:szCs w:val="26"/>
        </w:rPr>
        <w:t>составлена</w:t>
      </w:r>
      <w:r w:rsidR="00550919" w:rsidRPr="004159B0">
        <w:rPr>
          <w:sz w:val="26"/>
          <w:szCs w:val="26"/>
        </w:rPr>
        <w:t xml:space="preserve"> </w:t>
      </w:r>
      <w:r w:rsidR="003F56C2" w:rsidRPr="004159B0">
        <w:rPr>
          <w:sz w:val="26"/>
          <w:szCs w:val="26"/>
        </w:rPr>
        <w:t>М</w:t>
      </w:r>
      <w:r w:rsidRPr="004159B0">
        <w:rPr>
          <w:sz w:val="26"/>
          <w:szCs w:val="26"/>
        </w:rPr>
        <w:t xml:space="preserve">атрица </w:t>
      </w:r>
      <w:r w:rsidR="008D0EBF" w:rsidRPr="004159B0">
        <w:rPr>
          <w:sz w:val="26"/>
          <w:szCs w:val="26"/>
        </w:rPr>
        <w:t>соответствия специальных дисциплин критерию ведущих профессиональных компетенций</w:t>
      </w:r>
      <w:r w:rsidRPr="004159B0">
        <w:rPr>
          <w:sz w:val="26"/>
          <w:szCs w:val="26"/>
        </w:rPr>
        <w:t>, которая</w:t>
      </w:r>
      <w:r w:rsidR="00550919" w:rsidRPr="004159B0">
        <w:rPr>
          <w:sz w:val="26"/>
          <w:szCs w:val="26"/>
        </w:rPr>
        <w:t xml:space="preserve"> </w:t>
      </w:r>
      <w:r w:rsidR="00FC3D36" w:rsidRPr="004159B0">
        <w:rPr>
          <w:sz w:val="26"/>
          <w:szCs w:val="26"/>
        </w:rPr>
        <w:t>оформлена в</w:t>
      </w:r>
      <w:r w:rsidR="00550919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таблиц</w:t>
      </w:r>
      <w:r w:rsidR="00887454" w:rsidRPr="004159B0">
        <w:rPr>
          <w:sz w:val="26"/>
          <w:szCs w:val="26"/>
        </w:rPr>
        <w:t xml:space="preserve">у </w:t>
      </w:r>
      <w:r w:rsidR="00262FB9" w:rsidRPr="004159B0">
        <w:rPr>
          <w:sz w:val="26"/>
          <w:szCs w:val="26"/>
        </w:rPr>
        <w:t>2</w:t>
      </w:r>
      <w:r w:rsidR="00887454" w:rsidRPr="004159B0">
        <w:rPr>
          <w:sz w:val="26"/>
          <w:szCs w:val="26"/>
        </w:rPr>
        <w:t>.</w:t>
      </w:r>
      <w:r w:rsidR="007A4803" w:rsidRPr="004159B0">
        <w:rPr>
          <w:sz w:val="26"/>
          <w:szCs w:val="26"/>
        </w:rPr>
        <w:t xml:space="preserve"> В её ра</w:t>
      </w:r>
      <w:r w:rsidR="007A4803" w:rsidRPr="004159B0">
        <w:rPr>
          <w:sz w:val="26"/>
          <w:szCs w:val="26"/>
        </w:rPr>
        <w:t>з</w:t>
      </w:r>
      <w:r w:rsidR="007A4803" w:rsidRPr="004159B0">
        <w:rPr>
          <w:sz w:val="26"/>
          <w:szCs w:val="26"/>
        </w:rPr>
        <w:t>работке участвовали эксперты, в качестве которых выступили работодатели, специ</w:t>
      </w:r>
      <w:r w:rsidR="007A4803" w:rsidRPr="004159B0">
        <w:rPr>
          <w:sz w:val="26"/>
          <w:szCs w:val="26"/>
        </w:rPr>
        <w:t>а</w:t>
      </w:r>
      <w:r w:rsidR="007A4803" w:rsidRPr="004159B0">
        <w:rPr>
          <w:sz w:val="26"/>
          <w:szCs w:val="26"/>
        </w:rPr>
        <w:t>листы предприятий и преподаватели циклов</w:t>
      </w:r>
      <w:r w:rsidR="00B83D85" w:rsidRPr="004159B0">
        <w:rPr>
          <w:sz w:val="26"/>
          <w:szCs w:val="26"/>
        </w:rPr>
        <w:t>ых</w:t>
      </w:r>
      <w:r w:rsidR="007A4803" w:rsidRPr="004159B0">
        <w:rPr>
          <w:sz w:val="26"/>
          <w:szCs w:val="26"/>
        </w:rPr>
        <w:t xml:space="preserve"> комисси</w:t>
      </w:r>
      <w:r w:rsidR="00B83D85" w:rsidRPr="004159B0">
        <w:rPr>
          <w:sz w:val="26"/>
          <w:szCs w:val="26"/>
        </w:rPr>
        <w:t>й учреждений СПО Сахали</w:t>
      </w:r>
      <w:r w:rsidR="00B83D85" w:rsidRPr="004159B0">
        <w:rPr>
          <w:sz w:val="26"/>
          <w:szCs w:val="26"/>
        </w:rPr>
        <w:t>н</w:t>
      </w:r>
      <w:r w:rsidR="00B83D85" w:rsidRPr="004159B0">
        <w:rPr>
          <w:sz w:val="26"/>
          <w:szCs w:val="26"/>
        </w:rPr>
        <w:t>ской области</w:t>
      </w:r>
      <w:r w:rsidR="007A4803" w:rsidRPr="004159B0">
        <w:rPr>
          <w:sz w:val="26"/>
          <w:szCs w:val="26"/>
        </w:rPr>
        <w:t>.</w:t>
      </w:r>
    </w:p>
    <w:p w:rsidR="003757BA" w:rsidRPr="004159B0" w:rsidRDefault="003757BA" w:rsidP="004159B0">
      <w:pPr>
        <w:ind w:firstLine="709"/>
        <w:jc w:val="right"/>
        <w:rPr>
          <w:sz w:val="26"/>
          <w:szCs w:val="26"/>
        </w:rPr>
      </w:pPr>
      <w:r w:rsidRPr="004159B0">
        <w:rPr>
          <w:sz w:val="26"/>
          <w:szCs w:val="26"/>
        </w:rPr>
        <w:t>Таблица 2</w:t>
      </w:r>
    </w:p>
    <w:p w:rsidR="00C9415C" w:rsidRDefault="00B83D85" w:rsidP="004159B0">
      <w:pPr>
        <w:pStyle w:val="ad"/>
        <w:spacing w:after="0"/>
        <w:ind w:firstLine="709"/>
        <w:rPr>
          <w:rFonts w:cs="Times New Roman"/>
          <w:sz w:val="26"/>
          <w:szCs w:val="26"/>
        </w:rPr>
      </w:pPr>
      <w:r w:rsidRPr="004159B0">
        <w:rPr>
          <w:rFonts w:cs="Times New Roman"/>
          <w:sz w:val="26"/>
          <w:szCs w:val="26"/>
        </w:rPr>
        <w:t>Пример м</w:t>
      </w:r>
      <w:r w:rsidR="00C9415C" w:rsidRPr="004159B0">
        <w:rPr>
          <w:rFonts w:cs="Times New Roman"/>
          <w:sz w:val="26"/>
          <w:szCs w:val="26"/>
        </w:rPr>
        <w:t>атриц</w:t>
      </w:r>
      <w:r w:rsidRPr="004159B0">
        <w:rPr>
          <w:rFonts w:cs="Times New Roman"/>
          <w:sz w:val="26"/>
          <w:szCs w:val="26"/>
        </w:rPr>
        <w:t>ы</w:t>
      </w:r>
      <w:r w:rsidR="00C9415C" w:rsidRPr="004159B0">
        <w:rPr>
          <w:rFonts w:cs="Times New Roman"/>
          <w:sz w:val="26"/>
          <w:szCs w:val="26"/>
        </w:rPr>
        <w:t xml:space="preserve"> </w:t>
      </w:r>
      <w:r w:rsidR="00FA32F8" w:rsidRPr="004159B0">
        <w:rPr>
          <w:rFonts w:cs="Times New Roman"/>
          <w:sz w:val="26"/>
          <w:szCs w:val="26"/>
        </w:rPr>
        <w:t>соответствия</w:t>
      </w:r>
      <w:r w:rsidR="00C9415C" w:rsidRPr="004159B0">
        <w:rPr>
          <w:rFonts w:cs="Times New Roman"/>
          <w:sz w:val="26"/>
          <w:szCs w:val="26"/>
        </w:rPr>
        <w:t xml:space="preserve"> </w:t>
      </w:r>
      <w:r w:rsidR="003757BA" w:rsidRPr="004159B0">
        <w:rPr>
          <w:rFonts w:cs="Times New Roman"/>
          <w:sz w:val="26"/>
          <w:szCs w:val="26"/>
        </w:rPr>
        <w:t xml:space="preserve">специальных </w:t>
      </w:r>
      <w:r w:rsidR="00C9415C" w:rsidRPr="004159B0">
        <w:rPr>
          <w:rFonts w:cs="Times New Roman"/>
          <w:sz w:val="26"/>
          <w:szCs w:val="26"/>
        </w:rPr>
        <w:t xml:space="preserve">дисциплин </w:t>
      </w:r>
      <w:r w:rsidR="00FA32F8" w:rsidRPr="004159B0">
        <w:rPr>
          <w:rFonts w:cs="Times New Roman"/>
          <w:sz w:val="26"/>
          <w:szCs w:val="26"/>
        </w:rPr>
        <w:t>критерию</w:t>
      </w:r>
      <w:r w:rsidR="00927394" w:rsidRPr="004159B0">
        <w:rPr>
          <w:rFonts w:cs="Times New Roman"/>
          <w:sz w:val="26"/>
          <w:szCs w:val="26"/>
        </w:rPr>
        <w:t xml:space="preserve"> </w:t>
      </w:r>
      <w:r w:rsidR="003757BA" w:rsidRPr="004159B0">
        <w:rPr>
          <w:rFonts w:cs="Times New Roman"/>
          <w:sz w:val="26"/>
          <w:szCs w:val="26"/>
        </w:rPr>
        <w:t xml:space="preserve">ведущих </w:t>
      </w:r>
      <w:r w:rsidR="003757BA" w:rsidRPr="004159B0">
        <w:rPr>
          <w:rFonts w:cs="Times New Roman"/>
          <w:sz w:val="26"/>
          <w:szCs w:val="26"/>
        </w:rPr>
        <w:br/>
      </w:r>
      <w:r w:rsidR="00927394" w:rsidRPr="004159B0">
        <w:rPr>
          <w:rFonts w:cs="Times New Roman"/>
          <w:sz w:val="26"/>
          <w:szCs w:val="26"/>
        </w:rPr>
        <w:t>профессиональных компетенций</w:t>
      </w:r>
      <w:r w:rsidR="00264AE1" w:rsidRPr="004159B0">
        <w:rPr>
          <w:rFonts w:cs="Times New Roman"/>
          <w:sz w:val="26"/>
          <w:szCs w:val="26"/>
        </w:rPr>
        <w:t xml:space="preserve"> (в коэффициентах </w:t>
      </w:r>
      <w:r w:rsidR="007A4803" w:rsidRPr="004159B0">
        <w:rPr>
          <w:rFonts w:cs="Times New Roman"/>
          <w:sz w:val="26"/>
          <w:szCs w:val="26"/>
        </w:rPr>
        <w:t>интеграции</w:t>
      </w:r>
      <w:r w:rsidR="00264AE1" w:rsidRPr="004159B0">
        <w:rPr>
          <w:rFonts w:cs="Times New Roman"/>
          <w:sz w:val="26"/>
          <w:szCs w:val="26"/>
        </w:rPr>
        <w:t>)</w:t>
      </w:r>
    </w:p>
    <w:p w:rsidR="002D0489" w:rsidRPr="002D0489" w:rsidRDefault="002D0489" w:rsidP="002D0489"/>
    <w:tbl>
      <w:tblPr>
        <w:tblStyle w:val="a9"/>
        <w:tblW w:w="5000" w:type="pct"/>
        <w:tblCellMar>
          <w:left w:w="57" w:type="dxa"/>
          <w:right w:w="57" w:type="dxa"/>
        </w:tblCellMar>
        <w:tblLook w:val="04A0"/>
      </w:tblPr>
      <w:tblGrid>
        <w:gridCol w:w="3609"/>
        <w:gridCol w:w="511"/>
        <w:gridCol w:w="511"/>
        <w:gridCol w:w="513"/>
        <w:gridCol w:w="511"/>
        <w:gridCol w:w="511"/>
        <w:gridCol w:w="513"/>
        <w:gridCol w:w="511"/>
        <w:gridCol w:w="511"/>
        <w:gridCol w:w="513"/>
        <w:gridCol w:w="511"/>
        <w:gridCol w:w="511"/>
        <w:gridCol w:w="517"/>
      </w:tblGrid>
      <w:tr w:rsidR="00C9415C" w:rsidRPr="002D0489" w:rsidTr="002D0489">
        <w:tc>
          <w:tcPr>
            <w:tcW w:w="1850" w:type="pct"/>
            <w:vMerge w:val="restart"/>
            <w:vAlign w:val="center"/>
          </w:tcPr>
          <w:p w:rsidR="00C9415C" w:rsidRPr="002D0489" w:rsidRDefault="00C9415C" w:rsidP="004159B0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2D0489">
              <w:rPr>
                <w:color w:val="000000" w:themeColor="text1"/>
                <w:sz w:val="24"/>
                <w:szCs w:val="24"/>
              </w:rPr>
              <w:t xml:space="preserve">Ведущие </w:t>
            </w:r>
            <w:r w:rsidR="001A0D40" w:rsidRPr="002D0489">
              <w:rPr>
                <w:color w:val="000000" w:themeColor="text1"/>
                <w:sz w:val="24"/>
                <w:szCs w:val="24"/>
              </w:rPr>
              <w:t>профессионал</w:t>
            </w:r>
            <w:r w:rsidR="001A0D40" w:rsidRPr="002D0489">
              <w:rPr>
                <w:color w:val="000000" w:themeColor="text1"/>
                <w:sz w:val="24"/>
                <w:szCs w:val="24"/>
              </w:rPr>
              <w:t>ь</w:t>
            </w:r>
            <w:r w:rsidR="001A0D40" w:rsidRPr="002D0489">
              <w:rPr>
                <w:color w:val="000000" w:themeColor="text1"/>
                <w:sz w:val="24"/>
                <w:szCs w:val="24"/>
              </w:rPr>
              <w:t>ные компетенции</w:t>
            </w:r>
          </w:p>
        </w:tc>
        <w:tc>
          <w:tcPr>
            <w:tcW w:w="3150" w:type="pct"/>
            <w:gridSpan w:val="12"/>
            <w:vAlign w:val="center"/>
          </w:tcPr>
          <w:p w:rsidR="00C9415C" w:rsidRPr="002D0489" w:rsidRDefault="005B56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D0489">
              <w:rPr>
                <w:color w:val="000000" w:themeColor="text1"/>
                <w:sz w:val="24"/>
                <w:szCs w:val="24"/>
              </w:rPr>
              <w:t xml:space="preserve">Код </w:t>
            </w:r>
            <w:r w:rsidR="00C9415C" w:rsidRPr="002D0489">
              <w:rPr>
                <w:color w:val="000000" w:themeColor="text1"/>
                <w:sz w:val="24"/>
                <w:szCs w:val="24"/>
              </w:rPr>
              <w:t>дисциплин</w:t>
            </w:r>
            <w:r w:rsidRPr="002D0489">
              <w:rPr>
                <w:color w:val="000000" w:themeColor="text1"/>
                <w:sz w:val="24"/>
                <w:szCs w:val="24"/>
              </w:rPr>
              <w:t xml:space="preserve"> цикла СД</w:t>
            </w:r>
            <w:r w:rsidR="00887454" w:rsidRPr="002D048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415C" w:rsidRPr="002D0489" w:rsidTr="002D0489">
        <w:trPr>
          <w:trHeight w:val="509"/>
        </w:trPr>
        <w:tc>
          <w:tcPr>
            <w:tcW w:w="1850" w:type="pct"/>
            <w:vMerge/>
          </w:tcPr>
          <w:p w:rsidR="00C9415C" w:rsidRPr="002D0489" w:rsidRDefault="00C9415C" w:rsidP="004159B0">
            <w:pPr>
              <w:ind w:firstLine="709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1</w:t>
            </w:r>
          </w:p>
        </w:tc>
        <w:tc>
          <w:tcPr>
            <w:tcW w:w="262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2</w:t>
            </w:r>
          </w:p>
        </w:tc>
        <w:tc>
          <w:tcPr>
            <w:tcW w:w="263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3</w:t>
            </w:r>
          </w:p>
        </w:tc>
        <w:tc>
          <w:tcPr>
            <w:tcW w:w="262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4</w:t>
            </w:r>
          </w:p>
        </w:tc>
        <w:tc>
          <w:tcPr>
            <w:tcW w:w="262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5</w:t>
            </w:r>
          </w:p>
        </w:tc>
        <w:tc>
          <w:tcPr>
            <w:tcW w:w="263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6</w:t>
            </w:r>
          </w:p>
        </w:tc>
        <w:tc>
          <w:tcPr>
            <w:tcW w:w="262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262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263" w:type="pct"/>
            <w:vAlign w:val="center"/>
          </w:tcPr>
          <w:p w:rsidR="00C9415C" w:rsidRPr="00E579DB" w:rsidRDefault="00887454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0</w:t>
            </w:r>
            <w:r w:rsidR="00C9415C" w:rsidRPr="00E579DB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262" w:type="pct"/>
            <w:vAlign w:val="center"/>
          </w:tcPr>
          <w:p w:rsidR="00C9415C" w:rsidRPr="00E579DB" w:rsidRDefault="00C9415C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10</w:t>
            </w:r>
          </w:p>
        </w:tc>
        <w:tc>
          <w:tcPr>
            <w:tcW w:w="262" w:type="pct"/>
            <w:vAlign w:val="center"/>
          </w:tcPr>
          <w:p w:rsidR="00C9415C" w:rsidRPr="00E579DB" w:rsidRDefault="00C9415C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11</w:t>
            </w:r>
          </w:p>
        </w:tc>
        <w:tc>
          <w:tcPr>
            <w:tcW w:w="265" w:type="pct"/>
            <w:vAlign w:val="center"/>
          </w:tcPr>
          <w:p w:rsidR="00C9415C" w:rsidRPr="00E579DB" w:rsidRDefault="00C9415C" w:rsidP="004159B0">
            <w:pPr>
              <w:ind w:left="57" w:right="57" w:firstLine="709"/>
              <w:contextualSpacing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  <w:r w:rsidRPr="00E579DB">
              <w:rPr>
                <w:color w:val="000000" w:themeColor="text1"/>
                <w:spacing w:val="-20"/>
                <w:sz w:val="24"/>
                <w:szCs w:val="24"/>
              </w:rPr>
              <w:t>12</w:t>
            </w:r>
          </w:p>
        </w:tc>
      </w:tr>
      <w:tr w:rsidR="00E579DB" w:rsidRPr="002D0489" w:rsidTr="006F0AD7">
        <w:tc>
          <w:tcPr>
            <w:tcW w:w="1850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4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5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6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7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8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9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12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13</w:t>
            </w:r>
          </w:p>
        </w:tc>
      </w:tr>
      <w:tr w:rsidR="00E579DB" w:rsidRPr="002D0489" w:rsidTr="002D0489">
        <w:tc>
          <w:tcPr>
            <w:tcW w:w="1850" w:type="pct"/>
            <w:tcBorders>
              <w:bottom w:val="single" w:sz="4" w:space="0" w:color="auto"/>
            </w:tcBorders>
          </w:tcPr>
          <w:p w:rsidR="00E579DB" w:rsidRPr="002D0489" w:rsidRDefault="00E579DB" w:rsidP="006F0AD7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</w:tr>
      <w:tr w:rsidR="00E579DB" w:rsidRPr="002D0489" w:rsidTr="002D0489">
        <w:tc>
          <w:tcPr>
            <w:tcW w:w="1850" w:type="pct"/>
            <w:tcBorders>
              <w:bottom w:val="single" w:sz="4" w:space="0" w:color="auto"/>
            </w:tcBorders>
          </w:tcPr>
          <w:p w:rsidR="00E579DB" w:rsidRPr="00E579DB" w:rsidRDefault="00E579DB" w:rsidP="002D0489">
            <w:pPr>
              <w:ind w:firstLine="0"/>
              <w:jc w:val="left"/>
              <w:rPr>
                <w:rFonts w:eastAsia="Times New Roman"/>
                <w:bCs/>
                <w:spacing w:val="-20"/>
                <w:sz w:val="24"/>
                <w:szCs w:val="24"/>
              </w:rPr>
            </w:pPr>
            <w:r w:rsidRPr="00E579DB">
              <w:rPr>
                <w:rFonts w:eastAsia="Times New Roman"/>
                <w:bCs/>
                <w:spacing w:val="-20"/>
                <w:sz w:val="24"/>
                <w:szCs w:val="24"/>
              </w:rPr>
              <w:t>Организация процесса приготовления и приготовление полуфабрикатов для сложной кулинарной продукции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</w:tr>
      <w:tr w:rsidR="00E579DB" w:rsidRPr="002D0489" w:rsidTr="002D0489">
        <w:tc>
          <w:tcPr>
            <w:tcW w:w="1850" w:type="pct"/>
          </w:tcPr>
          <w:p w:rsidR="00E579DB" w:rsidRPr="002D0489" w:rsidRDefault="00E579DB" w:rsidP="002D0489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Организация процесса пригото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в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ления и приготовление сложной холодной кулинарной продукции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3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5" w:type="pct"/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</w:tr>
      <w:tr w:rsidR="00E579DB" w:rsidRPr="002D0489" w:rsidTr="00E579DB">
        <w:tc>
          <w:tcPr>
            <w:tcW w:w="1850" w:type="pct"/>
            <w:tcBorders>
              <w:bottom w:val="single" w:sz="4" w:space="0" w:color="auto"/>
            </w:tcBorders>
          </w:tcPr>
          <w:p w:rsidR="00E579DB" w:rsidRPr="002D0489" w:rsidRDefault="00E579DB" w:rsidP="002D0489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Организация процесса пригото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в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ления и приготовление сложной горячей кулинарной продукции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0,4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</w:tr>
      <w:tr w:rsidR="00E579DB" w:rsidRPr="002D0489" w:rsidTr="00E579DB">
        <w:tc>
          <w:tcPr>
            <w:tcW w:w="1850" w:type="pct"/>
            <w:tcBorders>
              <w:bottom w:val="single" w:sz="4" w:space="0" w:color="auto"/>
            </w:tcBorders>
          </w:tcPr>
          <w:p w:rsidR="00E579DB" w:rsidRPr="002D0489" w:rsidRDefault="00E579DB" w:rsidP="002D0489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Организация процесса пригото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в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 xml:space="preserve">ления и приготовление сложных хлебобулочных, </w:t>
            </w:r>
            <w:r>
              <w:rPr>
                <w:rFonts w:eastAsia="Times New Roman"/>
                <w:bCs/>
                <w:sz w:val="24"/>
                <w:szCs w:val="24"/>
              </w:rPr>
              <w:t>из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делий мучных кондитерских из</w:t>
            </w:r>
            <w:r>
              <w:rPr>
                <w:rFonts w:eastAsia="Times New Roman"/>
                <w:bCs/>
                <w:sz w:val="24"/>
                <w:szCs w:val="24"/>
              </w:rPr>
              <w:t>делий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E579DB" w:rsidRPr="00755ADC" w:rsidRDefault="00E579DB" w:rsidP="00E579DB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</w:tr>
      <w:tr w:rsidR="00E579DB" w:rsidRPr="003763BE" w:rsidTr="00E579DB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9DB" w:rsidRPr="003763BE" w:rsidRDefault="00E579DB" w:rsidP="00E579DB">
            <w:pPr>
              <w:ind w:firstLine="0"/>
              <w:jc w:val="right"/>
              <w:rPr>
                <w:color w:val="auto"/>
                <w:sz w:val="26"/>
                <w:szCs w:val="26"/>
              </w:rPr>
            </w:pPr>
            <w:r w:rsidRPr="003763BE">
              <w:rPr>
                <w:color w:val="auto"/>
                <w:sz w:val="26"/>
                <w:szCs w:val="26"/>
              </w:rPr>
              <w:lastRenderedPageBreak/>
              <w:t>Окончание таблицы 2</w:t>
            </w:r>
          </w:p>
        </w:tc>
      </w:tr>
      <w:tr w:rsidR="00E579DB" w:rsidRPr="002D0489" w:rsidTr="006F0AD7">
        <w:tc>
          <w:tcPr>
            <w:tcW w:w="18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12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9DB" w:rsidRPr="00755ADC" w:rsidRDefault="00E579DB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>
              <w:rPr>
                <w:color w:val="auto"/>
                <w:spacing w:val="-20"/>
              </w:rPr>
              <w:t>13</w:t>
            </w:r>
          </w:p>
        </w:tc>
      </w:tr>
      <w:tr w:rsidR="006F0AD7" w:rsidRPr="002D0489" w:rsidTr="002D0489">
        <w:tc>
          <w:tcPr>
            <w:tcW w:w="1850" w:type="pct"/>
            <w:tcBorders>
              <w:bottom w:val="single" w:sz="4" w:space="0" w:color="auto"/>
            </w:tcBorders>
          </w:tcPr>
          <w:p w:rsidR="006F0AD7" w:rsidRPr="002D0489" w:rsidRDefault="006F0AD7" w:rsidP="002D0489">
            <w:pPr>
              <w:ind w:right="2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Организация процесса пригото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в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ления и приготовление сложных холодных и горячих десертов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</w:tr>
      <w:tr w:rsidR="006F0AD7" w:rsidRPr="002D0489" w:rsidTr="002D0489">
        <w:tc>
          <w:tcPr>
            <w:tcW w:w="1850" w:type="pct"/>
          </w:tcPr>
          <w:p w:rsidR="006F0AD7" w:rsidRPr="002D0489" w:rsidRDefault="006F0AD7" w:rsidP="002D0489">
            <w:pPr>
              <w:shd w:val="clear" w:color="auto" w:fill="FFFFFF"/>
              <w:tabs>
                <w:tab w:val="left" w:pos="1430"/>
              </w:tabs>
              <w:ind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Организация производства пр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о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дукции питания для различных категорий потребителей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5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</w:tr>
      <w:tr w:rsidR="006F0AD7" w:rsidRPr="002D0489" w:rsidTr="002D0489">
        <w:tc>
          <w:tcPr>
            <w:tcW w:w="1850" w:type="pct"/>
          </w:tcPr>
          <w:p w:rsidR="006F0AD7" w:rsidRPr="002D0489" w:rsidRDefault="006F0AD7" w:rsidP="002D0489">
            <w:pPr>
              <w:shd w:val="clear" w:color="auto" w:fill="FFFFFF"/>
              <w:tabs>
                <w:tab w:val="left" w:pos="1430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Организация работы структурн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о</w:t>
            </w:r>
            <w:r w:rsidRPr="002D0489">
              <w:rPr>
                <w:rFonts w:eastAsia="Times New Roman"/>
                <w:bCs/>
                <w:sz w:val="24"/>
                <w:szCs w:val="24"/>
              </w:rPr>
              <w:t>го подразделения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  <w:tc>
          <w:tcPr>
            <w:tcW w:w="265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0,1</w:t>
            </w:r>
          </w:p>
        </w:tc>
      </w:tr>
      <w:tr w:rsidR="006F0AD7" w:rsidRPr="002D0489" w:rsidTr="002D0489">
        <w:tc>
          <w:tcPr>
            <w:tcW w:w="1850" w:type="pct"/>
          </w:tcPr>
          <w:p w:rsidR="006F0AD7" w:rsidRPr="002D0489" w:rsidRDefault="006F0AD7" w:rsidP="002D0489">
            <w:pPr>
              <w:shd w:val="clear" w:color="auto" w:fill="FFFFFF"/>
              <w:tabs>
                <w:tab w:val="left" w:pos="1430"/>
              </w:tabs>
              <w:ind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0,3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3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  <w:tc>
          <w:tcPr>
            <w:tcW w:w="262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</w:t>
            </w:r>
          </w:p>
        </w:tc>
        <w:tc>
          <w:tcPr>
            <w:tcW w:w="265" w:type="pct"/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0,2</w:t>
            </w:r>
          </w:p>
        </w:tc>
      </w:tr>
      <w:tr w:rsidR="006F0AD7" w:rsidRPr="002D0489" w:rsidTr="002D0489">
        <w:tc>
          <w:tcPr>
            <w:tcW w:w="1850" w:type="pct"/>
            <w:tcBorders>
              <w:bottom w:val="single" w:sz="4" w:space="0" w:color="auto"/>
            </w:tcBorders>
          </w:tcPr>
          <w:p w:rsidR="006F0AD7" w:rsidRPr="002D0489" w:rsidRDefault="006F0AD7" w:rsidP="004159B0">
            <w:pPr>
              <w:shd w:val="clear" w:color="auto" w:fill="FFFFFF"/>
              <w:tabs>
                <w:tab w:val="left" w:pos="1430"/>
              </w:tabs>
              <w:ind w:firstLine="709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D0489">
              <w:rPr>
                <w:rFonts w:eastAsia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1,9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0,5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1,4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2,1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2,0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1,4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1,1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F0AD7" w:rsidRPr="00755ADC" w:rsidRDefault="006F0AD7" w:rsidP="006F0AD7">
            <w:pPr>
              <w:ind w:firstLine="0"/>
              <w:jc w:val="center"/>
              <w:rPr>
                <w:color w:val="auto"/>
                <w:spacing w:val="-20"/>
              </w:rPr>
            </w:pPr>
            <w:r w:rsidRPr="00755ADC">
              <w:rPr>
                <w:color w:val="auto"/>
                <w:spacing w:val="-20"/>
              </w:rPr>
              <w:t>1,3</w:t>
            </w:r>
          </w:p>
        </w:tc>
      </w:tr>
    </w:tbl>
    <w:p w:rsidR="003A48E0" w:rsidRPr="004159B0" w:rsidRDefault="003A48E0" w:rsidP="004159B0">
      <w:pPr>
        <w:ind w:firstLine="709"/>
        <w:rPr>
          <w:sz w:val="26"/>
          <w:szCs w:val="26"/>
        </w:rPr>
      </w:pPr>
    </w:p>
    <w:p w:rsidR="005B5654" w:rsidRPr="004159B0" w:rsidRDefault="005B5654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В табл</w:t>
      </w:r>
      <w:r w:rsidR="00CE2547" w:rsidRPr="004159B0">
        <w:rPr>
          <w:sz w:val="26"/>
          <w:szCs w:val="26"/>
        </w:rPr>
        <w:t>ице</w:t>
      </w:r>
      <w:r w:rsidRPr="004159B0">
        <w:rPr>
          <w:sz w:val="26"/>
          <w:szCs w:val="26"/>
        </w:rPr>
        <w:t xml:space="preserve"> 2 использованы следующие коды специальных дисциплин: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01 – Технология продукции общественного питания;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02 – Технология приготовления мучных кондитерских изделий;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03 – Товароведение продовольственных товаров;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04 – Микробиология, физиология питания, санитария;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05 – Охрана труда;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06 – Организация обслуживания;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07 – Организация производства;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08 – Бухгалтерский учет в общественном питании;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09 – Эстетика и дизайн в оформлении;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10 – Оборудование предприятий общественного питания;</w:t>
      </w:r>
    </w:p>
    <w:p w:rsidR="005B5654" w:rsidRPr="004159B0" w:rsidRDefault="005B5654" w:rsidP="004159B0">
      <w:pPr>
        <w:ind w:left="360" w:firstLine="709"/>
        <w:contextualSpacing/>
        <w:jc w:val="left"/>
        <w:rPr>
          <w:sz w:val="26"/>
          <w:szCs w:val="26"/>
        </w:rPr>
      </w:pPr>
      <w:r w:rsidRPr="004159B0">
        <w:rPr>
          <w:sz w:val="26"/>
          <w:szCs w:val="26"/>
        </w:rPr>
        <w:t>11 – Метрология, стандартизация и сертификация;</w:t>
      </w:r>
    </w:p>
    <w:p w:rsidR="005B5654" w:rsidRPr="004159B0" w:rsidRDefault="00754E44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12 – </w:t>
      </w:r>
      <w:r w:rsidR="005B5654" w:rsidRPr="004159B0">
        <w:rPr>
          <w:sz w:val="26"/>
          <w:szCs w:val="26"/>
        </w:rPr>
        <w:t>Контроль качества продукции и услуг.</w:t>
      </w:r>
    </w:p>
    <w:p w:rsidR="00644894" w:rsidRPr="004159B0" w:rsidRDefault="007A4803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На основании итоговых </w:t>
      </w:r>
      <w:proofErr w:type="gramStart"/>
      <w:r w:rsidRPr="004159B0">
        <w:rPr>
          <w:color w:val="auto"/>
          <w:sz w:val="26"/>
          <w:szCs w:val="26"/>
        </w:rPr>
        <w:t>значений коэффициентов интеграции матрицы со</w:t>
      </w:r>
      <w:r w:rsidR="00B83D85" w:rsidRPr="004159B0">
        <w:rPr>
          <w:color w:val="auto"/>
          <w:sz w:val="26"/>
          <w:szCs w:val="26"/>
        </w:rPr>
        <w:t>о</w:t>
      </w:r>
      <w:r w:rsidR="00B83D85" w:rsidRPr="004159B0">
        <w:rPr>
          <w:color w:val="auto"/>
          <w:sz w:val="26"/>
          <w:szCs w:val="26"/>
        </w:rPr>
        <w:t>т</w:t>
      </w:r>
      <w:r w:rsidR="00B83D85" w:rsidRPr="004159B0">
        <w:rPr>
          <w:color w:val="auto"/>
          <w:sz w:val="26"/>
          <w:szCs w:val="26"/>
        </w:rPr>
        <w:t>ветствия</w:t>
      </w:r>
      <w:proofErr w:type="gramEnd"/>
      <w:r w:rsidR="00B83D85" w:rsidRPr="004159B0">
        <w:rPr>
          <w:color w:val="auto"/>
          <w:sz w:val="26"/>
          <w:szCs w:val="26"/>
        </w:rPr>
        <w:t xml:space="preserve"> была определена трудоемкость освоения дисциплин, последовательность, преемственность и рациональность использования учебно-материальной базы. </w:t>
      </w:r>
      <w:r w:rsidRPr="004159B0">
        <w:rPr>
          <w:color w:val="auto"/>
          <w:sz w:val="26"/>
          <w:szCs w:val="26"/>
        </w:rPr>
        <w:t xml:space="preserve">Так </w:t>
      </w:r>
      <w:r w:rsidR="00B83D85" w:rsidRPr="004159B0">
        <w:rPr>
          <w:color w:val="auto"/>
          <w:sz w:val="26"/>
          <w:szCs w:val="26"/>
        </w:rPr>
        <w:t xml:space="preserve">для </w:t>
      </w:r>
      <w:proofErr w:type="spellStart"/>
      <w:r w:rsidRPr="004159B0">
        <w:rPr>
          <w:color w:val="auto"/>
          <w:sz w:val="26"/>
          <w:szCs w:val="26"/>
        </w:rPr>
        <w:t>таблично-гарфическо</w:t>
      </w:r>
      <w:r w:rsidR="00B83D85" w:rsidRPr="004159B0">
        <w:rPr>
          <w:color w:val="auto"/>
          <w:sz w:val="26"/>
          <w:szCs w:val="26"/>
        </w:rPr>
        <w:t>го</w:t>
      </w:r>
      <w:proofErr w:type="spellEnd"/>
      <w:r w:rsidRPr="004159B0">
        <w:rPr>
          <w:color w:val="auto"/>
          <w:sz w:val="26"/>
          <w:szCs w:val="26"/>
        </w:rPr>
        <w:t xml:space="preserve"> представлени</w:t>
      </w:r>
      <w:r w:rsidR="00B83D85" w:rsidRPr="004159B0">
        <w:rPr>
          <w:color w:val="auto"/>
          <w:sz w:val="26"/>
          <w:szCs w:val="26"/>
        </w:rPr>
        <w:t>я</w:t>
      </w:r>
      <w:r w:rsidRPr="004159B0">
        <w:rPr>
          <w:color w:val="auto"/>
          <w:sz w:val="26"/>
          <w:szCs w:val="26"/>
        </w:rPr>
        <w:t xml:space="preserve"> </w:t>
      </w:r>
      <w:r w:rsidR="009D2526" w:rsidRPr="004159B0">
        <w:rPr>
          <w:sz w:val="26"/>
          <w:szCs w:val="26"/>
        </w:rPr>
        <w:t>внутрицикловой интеграции специальных дисциплин</w:t>
      </w:r>
      <w:r w:rsidR="00B83D85" w:rsidRPr="004159B0">
        <w:rPr>
          <w:sz w:val="26"/>
          <w:szCs w:val="26"/>
        </w:rPr>
        <w:t>, которое учитывает</w:t>
      </w:r>
      <w:r w:rsidR="006E1580" w:rsidRPr="004159B0">
        <w:rPr>
          <w:color w:val="auto"/>
          <w:sz w:val="26"/>
          <w:szCs w:val="26"/>
        </w:rPr>
        <w:t xml:space="preserve"> </w:t>
      </w:r>
      <w:r w:rsidR="009D2526" w:rsidRPr="004159B0">
        <w:rPr>
          <w:color w:val="auto"/>
          <w:sz w:val="26"/>
          <w:szCs w:val="26"/>
        </w:rPr>
        <w:t>срок</w:t>
      </w:r>
      <w:r w:rsidR="00B83D85" w:rsidRPr="004159B0">
        <w:rPr>
          <w:color w:val="auto"/>
          <w:sz w:val="26"/>
          <w:szCs w:val="26"/>
        </w:rPr>
        <w:t>и</w:t>
      </w:r>
      <w:r w:rsidR="009D2526" w:rsidRPr="004159B0">
        <w:rPr>
          <w:color w:val="auto"/>
          <w:sz w:val="26"/>
          <w:szCs w:val="26"/>
        </w:rPr>
        <w:t xml:space="preserve"> освоения компетенций, распределени</w:t>
      </w:r>
      <w:r w:rsidR="00B83D85" w:rsidRPr="004159B0">
        <w:rPr>
          <w:color w:val="auto"/>
          <w:sz w:val="26"/>
          <w:szCs w:val="26"/>
        </w:rPr>
        <w:t>е</w:t>
      </w:r>
      <w:r w:rsidR="009D2526" w:rsidRPr="004159B0">
        <w:rPr>
          <w:color w:val="auto"/>
          <w:sz w:val="26"/>
          <w:szCs w:val="26"/>
        </w:rPr>
        <w:t xml:space="preserve"> ресурсов, в том числе трудов</w:t>
      </w:r>
      <w:r w:rsidR="004A6C3C" w:rsidRPr="004159B0">
        <w:rPr>
          <w:color w:val="auto"/>
          <w:sz w:val="26"/>
          <w:szCs w:val="26"/>
        </w:rPr>
        <w:t>ы</w:t>
      </w:r>
      <w:r w:rsidR="00B83D85" w:rsidRPr="004159B0">
        <w:rPr>
          <w:color w:val="auto"/>
          <w:sz w:val="26"/>
          <w:szCs w:val="26"/>
        </w:rPr>
        <w:t>е</w:t>
      </w:r>
      <w:r w:rsidR="009D2526" w:rsidRPr="004159B0">
        <w:rPr>
          <w:color w:val="auto"/>
          <w:sz w:val="26"/>
          <w:szCs w:val="26"/>
        </w:rPr>
        <w:t xml:space="preserve">, </w:t>
      </w:r>
      <w:r w:rsidR="00B83D85" w:rsidRPr="004159B0">
        <w:rPr>
          <w:color w:val="auto"/>
          <w:sz w:val="26"/>
          <w:szCs w:val="26"/>
        </w:rPr>
        <w:t>были разработаны</w:t>
      </w:r>
      <w:r w:rsidR="009D2526" w:rsidRPr="004159B0">
        <w:rPr>
          <w:color w:val="auto"/>
          <w:sz w:val="26"/>
          <w:szCs w:val="26"/>
        </w:rPr>
        <w:t xml:space="preserve"> </w:t>
      </w:r>
      <w:r w:rsidR="006E1580" w:rsidRPr="004159B0">
        <w:rPr>
          <w:color w:val="auto"/>
          <w:sz w:val="26"/>
          <w:szCs w:val="26"/>
        </w:rPr>
        <w:t>диаграм</w:t>
      </w:r>
      <w:r w:rsidR="004A6C3C" w:rsidRPr="004159B0">
        <w:rPr>
          <w:color w:val="auto"/>
          <w:sz w:val="26"/>
          <w:szCs w:val="26"/>
        </w:rPr>
        <w:t xml:space="preserve">мы </w:t>
      </w:r>
      <w:proofErr w:type="spellStart"/>
      <w:r w:rsidR="006E1580" w:rsidRPr="004159B0">
        <w:rPr>
          <w:color w:val="auto"/>
          <w:sz w:val="26"/>
          <w:szCs w:val="26"/>
        </w:rPr>
        <w:t>Ганта</w:t>
      </w:r>
      <w:proofErr w:type="spellEnd"/>
      <w:r w:rsidR="004A6C3C" w:rsidRPr="004159B0">
        <w:rPr>
          <w:color w:val="auto"/>
          <w:sz w:val="26"/>
          <w:szCs w:val="26"/>
        </w:rPr>
        <w:t xml:space="preserve">, создаваемые в редакторе </w:t>
      </w:r>
      <w:r w:rsidR="004A6C3C" w:rsidRPr="004159B0">
        <w:rPr>
          <w:color w:val="auto"/>
          <w:sz w:val="26"/>
          <w:szCs w:val="26"/>
          <w:lang w:val="en-US"/>
        </w:rPr>
        <w:t>Microsoft</w:t>
      </w:r>
      <w:r w:rsidR="004A6C3C" w:rsidRPr="004159B0">
        <w:rPr>
          <w:color w:val="auto"/>
          <w:sz w:val="26"/>
          <w:szCs w:val="26"/>
        </w:rPr>
        <w:t xml:space="preserve"> </w:t>
      </w:r>
      <w:r w:rsidR="004A6C3C" w:rsidRPr="004159B0">
        <w:rPr>
          <w:color w:val="auto"/>
          <w:sz w:val="26"/>
          <w:szCs w:val="26"/>
          <w:lang w:val="en-US"/>
        </w:rPr>
        <w:t>Project</w:t>
      </w:r>
      <w:r w:rsidR="006E1580" w:rsidRPr="004159B0">
        <w:rPr>
          <w:color w:val="auto"/>
          <w:sz w:val="26"/>
          <w:szCs w:val="26"/>
        </w:rPr>
        <w:t xml:space="preserve">. </w:t>
      </w:r>
      <w:r w:rsidR="004A6C3C" w:rsidRPr="004159B0">
        <w:rPr>
          <w:color w:val="auto"/>
          <w:sz w:val="26"/>
          <w:szCs w:val="26"/>
        </w:rPr>
        <w:t xml:space="preserve">Фрагмент такой диаграммы представлен в </w:t>
      </w:r>
      <w:r w:rsidR="00EA180E" w:rsidRPr="004159B0">
        <w:rPr>
          <w:color w:val="auto"/>
          <w:sz w:val="26"/>
          <w:szCs w:val="26"/>
        </w:rPr>
        <w:t>табл</w:t>
      </w:r>
      <w:r w:rsidR="002B0811" w:rsidRPr="004159B0">
        <w:rPr>
          <w:color w:val="auto"/>
          <w:sz w:val="26"/>
          <w:szCs w:val="26"/>
        </w:rPr>
        <w:t>ице</w:t>
      </w:r>
      <w:r w:rsidR="00EA180E" w:rsidRPr="004159B0">
        <w:rPr>
          <w:color w:val="auto"/>
          <w:sz w:val="26"/>
          <w:szCs w:val="26"/>
        </w:rPr>
        <w:t xml:space="preserve"> 3</w:t>
      </w:r>
      <w:r w:rsidR="004A6C3C" w:rsidRPr="004159B0">
        <w:rPr>
          <w:color w:val="auto"/>
          <w:sz w:val="26"/>
          <w:szCs w:val="26"/>
        </w:rPr>
        <w:t>.</w:t>
      </w:r>
    </w:p>
    <w:p w:rsidR="00EA180E" w:rsidRPr="004159B0" w:rsidRDefault="00EA180E" w:rsidP="004159B0">
      <w:pPr>
        <w:ind w:firstLine="709"/>
        <w:jc w:val="right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Таблица 3</w:t>
      </w:r>
    </w:p>
    <w:p w:rsidR="00721E50" w:rsidRDefault="00B83D85" w:rsidP="004159B0">
      <w:pPr>
        <w:pStyle w:val="ad"/>
        <w:spacing w:after="0"/>
        <w:ind w:firstLine="709"/>
        <w:rPr>
          <w:rFonts w:cs="Times New Roman"/>
          <w:sz w:val="26"/>
          <w:szCs w:val="26"/>
        </w:rPr>
      </w:pPr>
      <w:r w:rsidRPr="004159B0">
        <w:rPr>
          <w:rFonts w:cs="Times New Roman"/>
          <w:sz w:val="26"/>
          <w:szCs w:val="26"/>
        </w:rPr>
        <w:t>Д</w:t>
      </w:r>
      <w:r w:rsidR="00EA180E" w:rsidRPr="004159B0">
        <w:rPr>
          <w:rFonts w:cs="Times New Roman"/>
          <w:sz w:val="26"/>
          <w:szCs w:val="26"/>
        </w:rPr>
        <w:t>иаграмм</w:t>
      </w:r>
      <w:r w:rsidRPr="004159B0">
        <w:rPr>
          <w:rFonts w:cs="Times New Roman"/>
          <w:sz w:val="26"/>
          <w:szCs w:val="26"/>
        </w:rPr>
        <w:t>а</w:t>
      </w:r>
      <w:r w:rsidR="00EA180E" w:rsidRPr="004159B0">
        <w:rPr>
          <w:rFonts w:cs="Times New Roman"/>
          <w:sz w:val="26"/>
          <w:szCs w:val="26"/>
        </w:rPr>
        <w:t xml:space="preserve"> </w:t>
      </w:r>
      <w:proofErr w:type="spellStart"/>
      <w:r w:rsidR="00EA180E" w:rsidRPr="004159B0">
        <w:rPr>
          <w:rFonts w:cs="Times New Roman"/>
          <w:sz w:val="26"/>
          <w:szCs w:val="26"/>
        </w:rPr>
        <w:t>Ганта</w:t>
      </w:r>
      <w:proofErr w:type="spellEnd"/>
      <w:r w:rsidR="00EA180E" w:rsidRPr="004159B0">
        <w:rPr>
          <w:rFonts w:cs="Times New Roman"/>
          <w:sz w:val="26"/>
          <w:szCs w:val="26"/>
        </w:rPr>
        <w:t xml:space="preserve"> </w:t>
      </w:r>
      <w:r w:rsidR="00EF4AFD" w:rsidRPr="004159B0">
        <w:rPr>
          <w:rFonts w:cs="Times New Roman"/>
          <w:sz w:val="26"/>
          <w:szCs w:val="26"/>
        </w:rPr>
        <w:t>внутрицикловой интеграции специальных дисциплин</w:t>
      </w:r>
    </w:p>
    <w:p w:rsidR="00E37320" w:rsidRPr="00E37320" w:rsidRDefault="00E37320" w:rsidP="00E37320"/>
    <w:tbl>
      <w:tblPr>
        <w:tblStyle w:val="a9"/>
        <w:tblW w:w="4806" w:type="pct"/>
        <w:tblLayout w:type="fixed"/>
        <w:tblLook w:val="04A0"/>
      </w:tblPr>
      <w:tblGrid>
        <w:gridCol w:w="1529"/>
        <w:gridCol w:w="915"/>
        <w:gridCol w:w="784"/>
        <w:gridCol w:w="709"/>
        <w:gridCol w:w="1362"/>
        <w:gridCol w:w="1387"/>
        <w:gridCol w:w="1387"/>
        <w:gridCol w:w="1400"/>
      </w:tblGrid>
      <w:tr w:rsidR="008D0EBF" w:rsidRPr="00E37320" w:rsidTr="008D0EBF">
        <w:trPr>
          <w:trHeight w:val="20"/>
        </w:trPr>
        <w:tc>
          <w:tcPr>
            <w:tcW w:w="807" w:type="pct"/>
            <w:vMerge w:val="restart"/>
            <w:noWrap/>
            <w:vAlign w:val="center"/>
            <w:hideMark/>
          </w:tcPr>
          <w:p w:rsidR="00EA180E" w:rsidRPr="006F0AD7" w:rsidRDefault="00EA180E" w:rsidP="006F0AD7">
            <w:pPr>
              <w:ind w:firstLine="0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000000" w:themeColor="text1"/>
                <w:spacing w:val="-20"/>
                <w:sz w:val="24"/>
                <w:szCs w:val="24"/>
              </w:rPr>
              <w:t>Код дисци</w:t>
            </w:r>
            <w:r w:rsidRPr="006F0AD7">
              <w:rPr>
                <w:color w:val="000000" w:themeColor="text1"/>
                <w:spacing w:val="-20"/>
                <w:sz w:val="24"/>
                <w:szCs w:val="24"/>
              </w:rPr>
              <w:t>п</w:t>
            </w:r>
            <w:r w:rsidRPr="006F0AD7">
              <w:rPr>
                <w:color w:val="000000" w:themeColor="text1"/>
                <w:spacing w:val="-20"/>
                <w:sz w:val="24"/>
                <w:szCs w:val="24"/>
              </w:rPr>
              <w:t>лины</w:t>
            </w:r>
          </w:p>
        </w:tc>
        <w:tc>
          <w:tcPr>
            <w:tcW w:w="483" w:type="pct"/>
            <w:vMerge w:val="restart"/>
            <w:vAlign w:val="center"/>
            <w:hideMark/>
          </w:tcPr>
          <w:p w:rsidR="00EA180E" w:rsidRPr="006F0AD7" w:rsidRDefault="006F0AD7" w:rsidP="006F0AD7">
            <w:pPr>
              <w:ind w:firstLine="0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 xml:space="preserve">Кол-во </w:t>
            </w:r>
            <w:r w:rsidR="00EA180E"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>часов</w:t>
            </w:r>
          </w:p>
        </w:tc>
        <w:tc>
          <w:tcPr>
            <w:tcW w:w="788" w:type="pct"/>
            <w:gridSpan w:val="2"/>
            <w:vAlign w:val="center"/>
          </w:tcPr>
          <w:p w:rsidR="00EA180E" w:rsidRPr="006F0AD7" w:rsidRDefault="00EA180E" w:rsidP="006F0AD7">
            <w:pPr>
              <w:ind w:firstLine="0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1 курс, семестр</w:t>
            </w:r>
          </w:p>
        </w:tc>
        <w:tc>
          <w:tcPr>
            <w:tcW w:w="1451" w:type="pct"/>
            <w:gridSpan w:val="2"/>
            <w:noWrap/>
            <w:vAlign w:val="center"/>
            <w:hideMark/>
          </w:tcPr>
          <w:p w:rsidR="00EA180E" w:rsidRPr="006F0AD7" w:rsidRDefault="00EA180E" w:rsidP="006F0AD7">
            <w:pPr>
              <w:ind w:firstLine="709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2 курс, семестр</w:t>
            </w:r>
          </w:p>
        </w:tc>
        <w:tc>
          <w:tcPr>
            <w:tcW w:w="1471" w:type="pct"/>
            <w:gridSpan w:val="2"/>
            <w:noWrap/>
            <w:vAlign w:val="center"/>
            <w:hideMark/>
          </w:tcPr>
          <w:p w:rsidR="00EA180E" w:rsidRPr="006F0AD7" w:rsidRDefault="00EA180E" w:rsidP="006F0AD7">
            <w:pPr>
              <w:ind w:firstLine="709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3 курс, семестр</w:t>
            </w:r>
          </w:p>
        </w:tc>
      </w:tr>
      <w:tr w:rsidR="008D0EBF" w:rsidRPr="00E37320" w:rsidTr="003C63C3">
        <w:trPr>
          <w:trHeight w:val="20"/>
        </w:trPr>
        <w:tc>
          <w:tcPr>
            <w:tcW w:w="807" w:type="pct"/>
            <w:vMerge/>
            <w:vAlign w:val="center"/>
            <w:hideMark/>
          </w:tcPr>
          <w:p w:rsidR="00EA180E" w:rsidRPr="00E37320" w:rsidRDefault="00EA180E" w:rsidP="004159B0">
            <w:pPr>
              <w:ind w:firstLine="709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EA180E" w:rsidRPr="00E37320" w:rsidRDefault="00EA180E" w:rsidP="004159B0">
            <w:pPr>
              <w:ind w:firstLine="709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EA180E" w:rsidRPr="00E37320" w:rsidRDefault="00EA180E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E37320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:rsidR="00EA180E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9" w:type="pct"/>
            <w:noWrap/>
            <w:vAlign w:val="center"/>
            <w:hideMark/>
          </w:tcPr>
          <w:p w:rsidR="00EA180E" w:rsidRPr="00E37320" w:rsidRDefault="00EA180E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E37320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2" w:type="pct"/>
            <w:noWrap/>
            <w:vAlign w:val="center"/>
            <w:hideMark/>
          </w:tcPr>
          <w:p w:rsidR="00EA180E" w:rsidRPr="00E37320" w:rsidRDefault="00EA180E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E37320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2" w:type="pct"/>
            <w:noWrap/>
            <w:vAlign w:val="center"/>
            <w:hideMark/>
          </w:tcPr>
          <w:p w:rsidR="00EA180E" w:rsidRPr="00E37320" w:rsidRDefault="00EA180E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E37320"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9" w:type="pct"/>
            <w:noWrap/>
            <w:vAlign w:val="center"/>
            <w:hideMark/>
          </w:tcPr>
          <w:p w:rsidR="00EA180E" w:rsidRPr="00E37320" w:rsidRDefault="00EA180E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E37320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83" w:type="pct"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14" w:type="pct"/>
            <w:vAlign w:val="center"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74" w:type="pct"/>
            <w:vAlign w:val="center"/>
          </w:tcPr>
          <w:p w:rsid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19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2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2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9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8</w:t>
            </w:r>
          </w:p>
        </w:tc>
      </w:tr>
      <w:tr w:rsidR="00272AE5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01</w:t>
            </w:r>
          </w:p>
        </w:tc>
        <w:tc>
          <w:tcPr>
            <w:tcW w:w="483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192</w:t>
            </w:r>
          </w:p>
        </w:tc>
        <w:tc>
          <w:tcPr>
            <w:tcW w:w="1507" w:type="pct"/>
            <w:gridSpan w:val="3"/>
            <w:shd w:val="clear" w:color="auto" w:fill="D9D9D9" w:themeFill="background1" w:themeFillShade="D9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 xml:space="preserve"> А, УК 1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</w:tr>
      <w:tr w:rsidR="008D0EBF" w:rsidRPr="00E37320" w:rsidTr="008D0EBF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02</w:t>
            </w:r>
          </w:p>
        </w:tc>
        <w:tc>
          <w:tcPr>
            <w:tcW w:w="483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192</w:t>
            </w:r>
          </w:p>
        </w:tc>
        <w:tc>
          <w:tcPr>
            <w:tcW w:w="414" w:type="pct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2203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 xml:space="preserve"> Б, УК 2</w:t>
            </w:r>
          </w:p>
        </w:tc>
      </w:tr>
      <w:tr w:rsidR="008D0EBF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03</w:t>
            </w:r>
          </w:p>
        </w:tc>
        <w:tc>
          <w:tcPr>
            <w:tcW w:w="483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36</w:t>
            </w:r>
          </w:p>
        </w:tc>
        <w:tc>
          <w:tcPr>
            <w:tcW w:w="414" w:type="pct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D9D9D9" w:themeFill="background1" w:themeFillShade="D9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bCs/>
                <w:color w:val="auto"/>
                <w:spacing w:val="-20"/>
                <w:sz w:val="24"/>
                <w:szCs w:val="24"/>
              </w:rPr>
              <w:t xml:space="preserve"> В, УК 3</w:t>
            </w:r>
          </w:p>
        </w:tc>
      </w:tr>
      <w:tr w:rsidR="008D0EBF" w:rsidRPr="00E37320" w:rsidTr="00C56A7F">
        <w:trPr>
          <w:trHeight w:val="20"/>
        </w:trPr>
        <w:tc>
          <w:tcPr>
            <w:tcW w:w="807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04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72</w:t>
            </w:r>
          </w:p>
        </w:tc>
        <w:tc>
          <w:tcPr>
            <w:tcW w:w="78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Б, УК 2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8D0EBF" w:rsidRPr="00E37320" w:rsidTr="009F565C">
        <w:trPr>
          <w:trHeight w:val="20"/>
        </w:trPr>
        <w:tc>
          <w:tcPr>
            <w:tcW w:w="807" w:type="pct"/>
            <w:tcBorders>
              <w:bottom w:val="nil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05</w:t>
            </w:r>
          </w:p>
        </w:tc>
        <w:tc>
          <w:tcPr>
            <w:tcW w:w="483" w:type="pct"/>
            <w:tcBorders>
              <w:bottom w:val="nil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36</w:t>
            </w:r>
          </w:p>
        </w:tc>
        <w:tc>
          <w:tcPr>
            <w:tcW w:w="414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tcBorders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Б, УК 2</w:t>
            </w:r>
          </w:p>
        </w:tc>
        <w:tc>
          <w:tcPr>
            <w:tcW w:w="732" w:type="pct"/>
            <w:tcBorders>
              <w:bottom w:val="nil"/>
            </w:tcBorders>
            <w:shd w:val="clear" w:color="auto" w:fill="auto"/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nil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nil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8D0EBF" w:rsidRPr="00E37320" w:rsidTr="00D214AC">
        <w:trPr>
          <w:trHeight w:val="2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06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72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А, УК 1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8D0EBF" w:rsidRPr="00E37320" w:rsidTr="00D214AC">
        <w:trPr>
          <w:trHeight w:val="20"/>
        </w:trPr>
        <w:tc>
          <w:tcPr>
            <w:tcW w:w="807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07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48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72AE5" w:rsidRPr="006F0AD7" w:rsidRDefault="00272AE5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А, УК 1</w:t>
            </w:r>
          </w:p>
        </w:tc>
      </w:tr>
      <w:tr w:rsidR="006F0AD7" w:rsidRPr="00E37320" w:rsidTr="006F0AD7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right"/>
              <w:rPr>
                <w:rFonts w:eastAsia="Times New Roman"/>
                <w:color w:val="auto"/>
                <w:spacing w:val="-20"/>
                <w:sz w:val="26"/>
                <w:szCs w:val="26"/>
              </w:rPr>
            </w:pPr>
            <w:r w:rsidRPr="006F0AD7">
              <w:rPr>
                <w:rFonts w:eastAsia="Times New Roman"/>
                <w:color w:val="auto"/>
                <w:spacing w:val="-20"/>
                <w:sz w:val="26"/>
                <w:szCs w:val="26"/>
              </w:rPr>
              <w:lastRenderedPageBreak/>
              <w:t>Окончание таблицы 3</w:t>
            </w: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83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14" w:type="pct"/>
            <w:vAlign w:val="center"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74" w:type="pct"/>
            <w:vAlign w:val="center"/>
          </w:tcPr>
          <w:p w:rsid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19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2" w:type="pct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9" w:type="pct"/>
            <w:shd w:val="clear" w:color="auto" w:fill="D9D9D9" w:themeFill="background1" w:themeFillShade="D9"/>
            <w:noWrap/>
            <w:vAlign w:val="center"/>
            <w:hideMark/>
          </w:tcPr>
          <w:p w:rsidR="006F0AD7" w:rsidRPr="00E37320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8</w:t>
            </w: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08</w:t>
            </w:r>
          </w:p>
        </w:tc>
        <w:tc>
          <w:tcPr>
            <w:tcW w:w="483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96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shd w:val="clear" w:color="auto" w:fill="D9D9D9" w:themeFill="background1" w:themeFillShade="D9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В, УК 3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483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shd w:val="clear" w:color="auto" w:fill="D9D9D9" w:themeFill="background1" w:themeFillShade="D9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09</w:t>
            </w:r>
          </w:p>
        </w:tc>
        <w:tc>
          <w:tcPr>
            <w:tcW w:w="483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48</w:t>
            </w:r>
          </w:p>
        </w:tc>
        <w:tc>
          <w:tcPr>
            <w:tcW w:w="41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В, УК 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10</w:t>
            </w:r>
          </w:p>
        </w:tc>
        <w:tc>
          <w:tcPr>
            <w:tcW w:w="483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48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В, УК 3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11</w:t>
            </w:r>
          </w:p>
        </w:tc>
        <w:tc>
          <w:tcPr>
            <w:tcW w:w="483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48</w:t>
            </w:r>
          </w:p>
        </w:tc>
        <w:tc>
          <w:tcPr>
            <w:tcW w:w="41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Г, УК 4</w:t>
            </w:r>
          </w:p>
        </w:tc>
        <w:tc>
          <w:tcPr>
            <w:tcW w:w="739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12</w:t>
            </w:r>
          </w:p>
        </w:tc>
        <w:tc>
          <w:tcPr>
            <w:tcW w:w="483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48</w:t>
            </w:r>
          </w:p>
        </w:tc>
        <w:tc>
          <w:tcPr>
            <w:tcW w:w="41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D9D9D9" w:themeFill="background1" w:themeFillShade="D9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ПР</w:t>
            </w:r>
            <w:proofErr w:type="gramEnd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 Г, УК 4</w:t>
            </w:r>
          </w:p>
        </w:tc>
      </w:tr>
      <w:tr w:rsidR="006F0AD7" w:rsidRPr="00E37320" w:rsidTr="003C63C3">
        <w:trPr>
          <w:trHeight w:val="20"/>
        </w:trPr>
        <w:tc>
          <w:tcPr>
            <w:tcW w:w="807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spacing w:val="-20"/>
                <w:sz w:val="24"/>
                <w:szCs w:val="24"/>
              </w:rPr>
            </w:pPr>
            <w:r w:rsidRPr="006F0AD7">
              <w:rPr>
                <w:spacing w:val="-20"/>
                <w:sz w:val="24"/>
                <w:szCs w:val="24"/>
              </w:rPr>
              <w:t>936</w:t>
            </w:r>
          </w:p>
        </w:tc>
        <w:tc>
          <w:tcPr>
            <w:tcW w:w="41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19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2" w:type="pct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:rsidR="006F0AD7" w:rsidRPr="006F0AD7" w:rsidRDefault="006F0AD7" w:rsidP="006F0AD7">
            <w:pPr>
              <w:ind w:right="57"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</w:p>
        </w:tc>
      </w:tr>
    </w:tbl>
    <w:p w:rsidR="006F0AD7" w:rsidRDefault="006F0AD7" w:rsidP="004159B0">
      <w:pPr>
        <w:ind w:firstLine="709"/>
        <w:rPr>
          <w:sz w:val="26"/>
          <w:szCs w:val="26"/>
        </w:rPr>
      </w:pPr>
    </w:p>
    <w:p w:rsidR="00B83D85" w:rsidRPr="004159B0" w:rsidRDefault="00B83D85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В табл</w:t>
      </w:r>
      <w:r w:rsidR="002B0811" w:rsidRPr="004159B0">
        <w:rPr>
          <w:sz w:val="26"/>
          <w:szCs w:val="26"/>
        </w:rPr>
        <w:t>ице</w:t>
      </w:r>
      <w:r w:rsidRPr="004159B0">
        <w:rPr>
          <w:sz w:val="26"/>
          <w:szCs w:val="26"/>
        </w:rPr>
        <w:t xml:space="preserve"> 3 обозначены коды специальных дисциплин, количество часов уче</w:t>
      </w:r>
      <w:r w:rsidRPr="004159B0">
        <w:rPr>
          <w:sz w:val="26"/>
          <w:szCs w:val="26"/>
        </w:rPr>
        <w:t>б</w:t>
      </w:r>
      <w:r w:rsidRPr="004159B0">
        <w:rPr>
          <w:sz w:val="26"/>
          <w:szCs w:val="26"/>
        </w:rPr>
        <w:t>ного плана, требуемые ресурсы, в том числе, преподаватели (</w:t>
      </w:r>
      <w:proofErr w:type="gramStart"/>
      <w:r w:rsidRPr="004159B0">
        <w:rPr>
          <w:sz w:val="26"/>
          <w:szCs w:val="26"/>
        </w:rPr>
        <w:t>ПР</w:t>
      </w:r>
      <w:proofErr w:type="gramEnd"/>
      <w:r w:rsidRPr="004159B0">
        <w:rPr>
          <w:sz w:val="26"/>
          <w:szCs w:val="26"/>
        </w:rPr>
        <w:t xml:space="preserve"> А, Б, В, Г); учебно-производственный комплекс обучения (УК 1, 2, 3, 4). </w:t>
      </w:r>
      <w:r w:rsidRPr="004159B0">
        <w:rPr>
          <w:color w:val="auto"/>
          <w:sz w:val="26"/>
          <w:szCs w:val="26"/>
        </w:rPr>
        <w:t xml:space="preserve">Данная таблица демонстрирует </w:t>
      </w:r>
      <w:r w:rsidRPr="004159B0">
        <w:rPr>
          <w:sz w:val="26"/>
          <w:szCs w:val="26"/>
        </w:rPr>
        <w:t>функции установления последовательности, преемственности и взаимопроникнов</w:t>
      </w:r>
      <w:r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>ния содержания дисциплин одного образовательного цикла, устранения их дублир</w:t>
      </w:r>
      <w:r w:rsidRPr="004159B0">
        <w:rPr>
          <w:sz w:val="26"/>
          <w:szCs w:val="26"/>
        </w:rPr>
        <w:t>о</w:t>
      </w:r>
      <w:r w:rsidRPr="004159B0">
        <w:rPr>
          <w:sz w:val="26"/>
          <w:szCs w:val="26"/>
        </w:rPr>
        <w:t>вания, а также трудоемкости, систематизации, субординации и координации внутре</w:t>
      </w:r>
      <w:r w:rsidRPr="004159B0">
        <w:rPr>
          <w:sz w:val="26"/>
          <w:szCs w:val="26"/>
        </w:rPr>
        <w:t>н</w:t>
      </w:r>
      <w:r w:rsidRPr="004159B0">
        <w:rPr>
          <w:sz w:val="26"/>
          <w:szCs w:val="26"/>
        </w:rPr>
        <w:t>них логических связей освоения специальных дисциплин.</w:t>
      </w:r>
    </w:p>
    <w:p w:rsidR="003F56C2" w:rsidRPr="004159B0" w:rsidRDefault="003F56C2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Цикловая образовательная программа,</w:t>
      </w:r>
      <w:r w:rsidRPr="004159B0">
        <w:rPr>
          <w:color w:val="auto"/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интегрированная оценка результатов, процессов и условий деятельности учреждения СПО; Матрица соответствия учебно-методического комплекса специальных дисциплин требованию </w:t>
      </w:r>
      <w:proofErr w:type="gramStart"/>
      <w:r w:rsidRPr="004159B0">
        <w:rPr>
          <w:sz w:val="26"/>
          <w:szCs w:val="26"/>
        </w:rPr>
        <w:t xml:space="preserve">освоения ведущих профессиональных компетенций, разработанные для конкретной профессии </w:t>
      </w:r>
      <w:r w:rsidRPr="004159B0">
        <w:rPr>
          <w:color w:val="auto"/>
          <w:sz w:val="26"/>
          <w:szCs w:val="26"/>
        </w:rPr>
        <w:t>являются</w:t>
      </w:r>
      <w:proofErr w:type="gramEnd"/>
      <w:r w:rsidRPr="004159B0">
        <w:rPr>
          <w:color w:val="auto"/>
          <w:sz w:val="26"/>
          <w:szCs w:val="26"/>
        </w:rPr>
        <w:t xml:space="preserve"> факторами повышения качества профессиональной подготовки. </w:t>
      </w:r>
      <w:r w:rsidRPr="004159B0">
        <w:rPr>
          <w:sz w:val="26"/>
          <w:szCs w:val="26"/>
        </w:rPr>
        <w:t xml:space="preserve">Фактор (от лат. </w:t>
      </w:r>
      <w:proofErr w:type="spellStart"/>
      <w:r w:rsidRPr="004159B0">
        <w:rPr>
          <w:sz w:val="26"/>
          <w:szCs w:val="26"/>
        </w:rPr>
        <w:t>factor</w:t>
      </w:r>
      <w:proofErr w:type="spellEnd"/>
      <w:r w:rsidRPr="004159B0">
        <w:rPr>
          <w:sz w:val="26"/>
          <w:szCs w:val="26"/>
        </w:rPr>
        <w:t xml:space="preserve"> – делающий</w:t>
      </w:r>
      <w:proofErr w:type="gramStart"/>
      <w:r w:rsidRPr="004159B0">
        <w:rPr>
          <w:sz w:val="26"/>
          <w:szCs w:val="26"/>
        </w:rPr>
        <w:t xml:space="preserve"> ,</w:t>
      </w:r>
      <w:proofErr w:type="gramEnd"/>
      <w:r w:rsidRPr="004159B0">
        <w:rPr>
          <w:sz w:val="26"/>
          <w:szCs w:val="26"/>
        </w:rPr>
        <w:t xml:space="preserve"> производящий), причина, движущая сила какого-либо процесса, явл</w:t>
      </w:r>
      <w:r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>ния, определяющая его характер или отдельные его черты.</w:t>
      </w:r>
    </w:p>
    <w:p w:rsidR="00E16A7B" w:rsidRPr="004159B0" w:rsidRDefault="008D0EBF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В качестве доказательства того, что </w:t>
      </w:r>
      <w:proofErr w:type="spellStart"/>
      <w:r w:rsidRPr="004159B0">
        <w:rPr>
          <w:color w:val="auto"/>
          <w:sz w:val="26"/>
          <w:szCs w:val="26"/>
        </w:rPr>
        <w:t>внутрицикловая</w:t>
      </w:r>
      <w:proofErr w:type="spellEnd"/>
      <w:r w:rsidRPr="004159B0">
        <w:rPr>
          <w:color w:val="auto"/>
          <w:sz w:val="26"/>
          <w:szCs w:val="26"/>
        </w:rPr>
        <w:t xml:space="preserve"> интеграция специальных дисциплин</w:t>
      </w:r>
      <w:r w:rsidRPr="004159B0">
        <w:rPr>
          <w:bCs/>
          <w:sz w:val="26"/>
          <w:szCs w:val="26"/>
        </w:rPr>
        <w:t xml:space="preserve"> </w:t>
      </w:r>
      <w:proofErr w:type="gramStart"/>
      <w:r w:rsidRPr="004159B0">
        <w:rPr>
          <w:bCs/>
          <w:sz w:val="26"/>
          <w:szCs w:val="26"/>
        </w:rPr>
        <w:t>является педагогическим условием</w:t>
      </w:r>
      <w:r w:rsidRPr="004159B0">
        <w:rPr>
          <w:color w:val="auto"/>
          <w:sz w:val="26"/>
          <w:szCs w:val="26"/>
        </w:rPr>
        <w:t xml:space="preserve"> повышения качества профессионал</w:t>
      </w:r>
      <w:r w:rsidRPr="004159B0">
        <w:rPr>
          <w:color w:val="auto"/>
          <w:sz w:val="26"/>
          <w:szCs w:val="26"/>
        </w:rPr>
        <w:t>ь</w:t>
      </w:r>
      <w:r w:rsidRPr="004159B0">
        <w:rPr>
          <w:color w:val="auto"/>
          <w:sz w:val="26"/>
          <w:szCs w:val="26"/>
        </w:rPr>
        <w:t xml:space="preserve">ной подготовки </w:t>
      </w:r>
      <w:r w:rsidR="00DC335B" w:rsidRPr="004159B0">
        <w:rPr>
          <w:rFonts w:eastAsia="Times New Roman"/>
          <w:sz w:val="26"/>
          <w:szCs w:val="26"/>
        </w:rPr>
        <w:t>квалифицированных кадров в учреждениях</w:t>
      </w:r>
      <w:r w:rsidRPr="004159B0">
        <w:rPr>
          <w:color w:val="auto"/>
          <w:sz w:val="26"/>
          <w:szCs w:val="26"/>
        </w:rPr>
        <w:t xml:space="preserve"> СПО была</w:t>
      </w:r>
      <w:proofErr w:type="gramEnd"/>
      <w:r w:rsidRPr="004159B0">
        <w:rPr>
          <w:color w:val="auto"/>
          <w:sz w:val="26"/>
          <w:szCs w:val="26"/>
        </w:rPr>
        <w:t xml:space="preserve"> проведена эк</w:t>
      </w:r>
      <w:r w:rsidRPr="004159B0">
        <w:rPr>
          <w:color w:val="auto"/>
          <w:sz w:val="26"/>
          <w:szCs w:val="26"/>
        </w:rPr>
        <w:t>с</w:t>
      </w:r>
      <w:r w:rsidRPr="004159B0">
        <w:rPr>
          <w:color w:val="auto"/>
          <w:sz w:val="26"/>
          <w:szCs w:val="26"/>
        </w:rPr>
        <w:t>периментальная работа.</w:t>
      </w:r>
      <w:r w:rsidR="00C42BED" w:rsidRPr="004159B0">
        <w:rPr>
          <w:color w:val="auto"/>
          <w:sz w:val="26"/>
          <w:szCs w:val="26"/>
        </w:rPr>
        <w:t xml:space="preserve"> Ф</w:t>
      </w:r>
      <w:r w:rsidR="00133F8F" w:rsidRPr="004159B0">
        <w:rPr>
          <w:sz w:val="26"/>
          <w:szCs w:val="26"/>
        </w:rPr>
        <w:t>ормировани</w:t>
      </w:r>
      <w:r w:rsidR="00C42BED" w:rsidRPr="004159B0">
        <w:rPr>
          <w:sz w:val="26"/>
          <w:szCs w:val="26"/>
        </w:rPr>
        <w:t>е</w:t>
      </w:r>
      <w:r w:rsidR="00133F8F" w:rsidRPr="004159B0">
        <w:rPr>
          <w:sz w:val="26"/>
          <w:szCs w:val="26"/>
        </w:rPr>
        <w:t xml:space="preserve"> профессиональных компетенций</w:t>
      </w:r>
      <w:r w:rsidR="00C42BED" w:rsidRPr="004159B0">
        <w:rPr>
          <w:color w:val="auto"/>
          <w:sz w:val="26"/>
          <w:szCs w:val="26"/>
        </w:rPr>
        <w:t xml:space="preserve"> было пр</w:t>
      </w:r>
      <w:r w:rsidR="00C42BED" w:rsidRPr="004159B0">
        <w:rPr>
          <w:color w:val="auto"/>
          <w:sz w:val="26"/>
          <w:szCs w:val="26"/>
        </w:rPr>
        <w:t>о</w:t>
      </w:r>
      <w:r w:rsidR="00C42BED" w:rsidRPr="004159B0">
        <w:rPr>
          <w:color w:val="auto"/>
          <w:sz w:val="26"/>
          <w:szCs w:val="26"/>
        </w:rPr>
        <w:t>анализировано на примере</w:t>
      </w:r>
      <w:r w:rsidR="00F236C8" w:rsidRPr="004159B0">
        <w:rPr>
          <w:sz w:val="26"/>
          <w:szCs w:val="26"/>
        </w:rPr>
        <w:t xml:space="preserve"> участи</w:t>
      </w:r>
      <w:r w:rsidR="00C42BED" w:rsidRPr="004159B0">
        <w:rPr>
          <w:sz w:val="26"/>
          <w:szCs w:val="26"/>
        </w:rPr>
        <w:t>я</w:t>
      </w:r>
      <w:r w:rsidR="00F236C8" w:rsidRPr="004159B0">
        <w:rPr>
          <w:sz w:val="26"/>
          <w:szCs w:val="26"/>
        </w:rPr>
        <w:t xml:space="preserve"> 218 обучающихся, в том числе, 112 человек ко</w:t>
      </w:r>
      <w:r w:rsidR="00F236C8" w:rsidRPr="004159B0">
        <w:rPr>
          <w:sz w:val="26"/>
          <w:szCs w:val="26"/>
        </w:rPr>
        <w:t>н</w:t>
      </w:r>
      <w:r w:rsidR="00F236C8" w:rsidRPr="004159B0">
        <w:rPr>
          <w:sz w:val="26"/>
          <w:szCs w:val="26"/>
        </w:rPr>
        <w:t>трольной группы и 106 человек экспериментальной.</w:t>
      </w:r>
      <w:r w:rsidR="00C42BED" w:rsidRPr="004159B0">
        <w:rPr>
          <w:sz w:val="26"/>
          <w:szCs w:val="26"/>
        </w:rPr>
        <w:t xml:space="preserve"> </w:t>
      </w:r>
      <w:r w:rsidR="00E16A7B" w:rsidRPr="004159B0">
        <w:rPr>
          <w:color w:val="auto"/>
          <w:sz w:val="26"/>
          <w:szCs w:val="26"/>
        </w:rPr>
        <w:t>Для статистической обработки результатов эксперимента был использован математический метод исследования п</w:t>
      </w:r>
      <w:r w:rsidR="00E16A7B" w:rsidRPr="004159B0">
        <w:rPr>
          <w:color w:val="auto"/>
          <w:sz w:val="26"/>
          <w:szCs w:val="26"/>
        </w:rPr>
        <w:t>е</w:t>
      </w:r>
      <w:r w:rsidR="00E16A7B" w:rsidRPr="004159B0">
        <w:rPr>
          <w:color w:val="auto"/>
          <w:sz w:val="26"/>
          <w:szCs w:val="26"/>
        </w:rPr>
        <w:t xml:space="preserve">дагогического эксперимента по критерию </w:t>
      </w:r>
      <w:r w:rsidR="00E16A7B" w:rsidRPr="004159B0">
        <w:rPr>
          <w:color w:val="auto"/>
          <w:sz w:val="26"/>
          <w:szCs w:val="26"/>
        </w:rPr>
        <w:sym w:font="Symbol" w:char="F063"/>
      </w:r>
      <w:r w:rsidR="00E16A7B" w:rsidRPr="004159B0">
        <w:rPr>
          <w:color w:val="auto"/>
          <w:sz w:val="26"/>
          <w:szCs w:val="26"/>
          <w:vertAlign w:val="superscript"/>
        </w:rPr>
        <w:t>2</w:t>
      </w:r>
      <w:r w:rsidR="00E16A7B" w:rsidRPr="004159B0">
        <w:rPr>
          <w:color w:val="auto"/>
          <w:sz w:val="26"/>
          <w:szCs w:val="26"/>
        </w:rPr>
        <w:t>.</w:t>
      </w:r>
      <w:r w:rsidR="005970BD" w:rsidRPr="004159B0">
        <w:rPr>
          <w:color w:val="auto"/>
          <w:sz w:val="26"/>
          <w:szCs w:val="26"/>
        </w:rPr>
        <w:t xml:space="preserve"> </w:t>
      </w:r>
    </w:p>
    <w:p w:rsidR="003B041C" w:rsidRPr="004159B0" w:rsidRDefault="005970BD" w:rsidP="004159B0">
      <w:pPr>
        <w:ind w:firstLine="709"/>
        <w:jc w:val="right"/>
        <w:rPr>
          <w:sz w:val="26"/>
          <w:szCs w:val="26"/>
        </w:rPr>
      </w:pPr>
      <w:r w:rsidRPr="004159B0">
        <w:rPr>
          <w:sz w:val="26"/>
          <w:szCs w:val="26"/>
        </w:rPr>
        <w:t>Таблица 4</w:t>
      </w:r>
    </w:p>
    <w:p w:rsidR="00757DE3" w:rsidRPr="004159B0" w:rsidRDefault="00757DE3" w:rsidP="004159B0">
      <w:pPr>
        <w:pStyle w:val="ad"/>
        <w:spacing w:after="0"/>
        <w:ind w:firstLine="709"/>
        <w:rPr>
          <w:rFonts w:cs="Times New Roman"/>
          <w:sz w:val="26"/>
          <w:szCs w:val="26"/>
        </w:rPr>
      </w:pPr>
      <w:r w:rsidRPr="004159B0">
        <w:rPr>
          <w:rFonts w:cs="Times New Roman"/>
          <w:sz w:val="26"/>
          <w:szCs w:val="26"/>
        </w:rPr>
        <w:t xml:space="preserve">Анализ уровня усвоения профессиональных компетенций </w:t>
      </w:r>
      <w:r w:rsidR="000F30B1" w:rsidRPr="004159B0">
        <w:rPr>
          <w:rFonts w:cs="Times New Roman"/>
          <w:sz w:val="26"/>
          <w:szCs w:val="26"/>
        </w:rPr>
        <w:br/>
      </w:r>
      <w:r w:rsidRPr="004159B0">
        <w:rPr>
          <w:rFonts w:cs="Times New Roman"/>
          <w:sz w:val="26"/>
          <w:szCs w:val="26"/>
        </w:rPr>
        <w:t>(после проведения эксперимента)</w:t>
      </w:r>
    </w:p>
    <w:tbl>
      <w:tblPr>
        <w:tblW w:w="5000" w:type="pct"/>
        <w:tblLayout w:type="fixed"/>
        <w:tblLook w:val="04A0"/>
      </w:tblPr>
      <w:tblGrid>
        <w:gridCol w:w="1663"/>
        <w:gridCol w:w="713"/>
        <w:gridCol w:w="1123"/>
        <w:gridCol w:w="883"/>
        <w:gridCol w:w="911"/>
        <w:gridCol w:w="911"/>
        <w:gridCol w:w="911"/>
        <w:gridCol w:w="911"/>
        <w:gridCol w:w="911"/>
        <w:gridCol w:w="918"/>
      </w:tblGrid>
      <w:tr w:rsidR="00757DE3" w:rsidRPr="006F0AD7" w:rsidTr="006F0AD7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E3" w:rsidRPr="006F0AD7" w:rsidRDefault="00757DE3" w:rsidP="006F0AD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Элементы професси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о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нальной ко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м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петенции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E3" w:rsidRPr="006F0AD7" w:rsidRDefault="004F2105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Г</w:t>
            </w:r>
            <w:r w:rsidR="00757DE3"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рупп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а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E3" w:rsidRPr="006F0AD7" w:rsidRDefault="00757DE3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 xml:space="preserve">Количество </w:t>
            </w:r>
            <w:proofErr w:type="gramStart"/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обуча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ю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E3" w:rsidRPr="006F0AD7" w:rsidRDefault="00757DE3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Очень ни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з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кая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E3" w:rsidRPr="006F0AD7" w:rsidRDefault="00757DE3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Низкая ст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е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пень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E3" w:rsidRPr="006F0AD7" w:rsidRDefault="00757DE3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Средняя степень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E3" w:rsidRPr="006F0AD7" w:rsidRDefault="00757DE3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Выше сре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д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ней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DE3" w:rsidRPr="006F0AD7" w:rsidRDefault="00757DE3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Высокая степень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E3" w:rsidRPr="006F0AD7" w:rsidRDefault="00757DE3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auto"/>
                <w:spacing w:val="-20"/>
                <w:sz w:val="24"/>
                <w:szCs w:val="24"/>
              </w:rPr>
              <w:t>Статистика «</w:t>
            </w:r>
            <w:bookmarkStart w:id="3" w:name="OLE_LINK7"/>
            <w:bookmarkStart w:id="4" w:name="OLE_LINK8"/>
            <w:r w:rsidRPr="006F0AD7">
              <w:rPr>
                <w:color w:val="auto"/>
                <w:spacing w:val="-20"/>
                <w:sz w:val="24"/>
                <w:szCs w:val="24"/>
              </w:rPr>
              <w:t>χ</w:t>
            </w:r>
            <w:r w:rsidRPr="006F0AD7">
              <w:rPr>
                <w:color w:val="auto"/>
                <w:spacing w:val="-20"/>
                <w:sz w:val="24"/>
                <w:szCs w:val="24"/>
                <w:vertAlign w:val="superscript"/>
              </w:rPr>
              <w:t>2</w:t>
            </w:r>
            <w:r w:rsidRPr="006F0AD7">
              <w:rPr>
                <w:color w:val="auto"/>
                <w:spacing w:val="-20"/>
                <w:sz w:val="24"/>
                <w:szCs w:val="24"/>
              </w:rPr>
              <w:t>»</w:t>
            </w:r>
            <w:bookmarkEnd w:id="3"/>
            <w:bookmarkEnd w:id="4"/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7DE3" w:rsidRPr="006F0AD7" w:rsidRDefault="00757DE3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auto"/>
                <w:spacing w:val="-20"/>
                <w:sz w:val="24"/>
                <w:szCs w:val="24"/>
              </w:rPr>
              <w:t>Вывод</w:t>
            </w:r>
          </w:p>
        </w:tc>
      </w:tr>
      <w:tr w:rsidR="006F0AD7" w:rsidRPr="006F0AD7" w:rsidTr="006F0AD7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10</w:t>
            </w:r>
          </w:p>
        </w:tc>
      </w:tr>
      <w:tr w:rsidR="006F0AD7" w:rsidRPr="006F0AD7" w:rsidTr="006F0AD7">
        <w:trPr>
          <w:cantSplit/>
          <w:trHeight w:val="20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Default="006F0AD7" w:rsidP="006F0AD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1. Теоретич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е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ские пре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д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ставления и знания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19,36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Ра</w:t>
            </w:r>
            <w:r w:rsidRPr="006F0AD7">
              <w:rPr>
                <w:color w:val="auto"/>
                <w:sz w:val="24"/>
                <w:szCs w:val="24"/>
              </w:rPr>
              <w:t>з</w:t>
            </w:r>
            <w:r w:rsidRPr="006F0AD7">
              <w:rPr>
                <w:color w:val="auto"/>
                <w:sz w:val="24"/>
                <w:szCs w:val="24"/>
              </w:rPr>
              <w:t>личия есть</w:t>
            </w:r>
          </w:p>
        </w:tc>
      </w:tr>
      <w:tr w:rsidR="006F0AD7" w:rsidRPr="006F0AD7" w:rsidTr="006F0AD7">
        <w:trPr>
          <w:cantSplit/>
          <w:trHeight w:val="20"/>
        </w:trPr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ЭГ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  <w:tr w:rsidR="006F0AD7" w:rsidRPr="006F0AD7" w:rsidTr="006F0AD7">
        <w:trPr>
          <w:cantSplit/>
          <w:trHeight w:val="20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2. Целостное представление о будущей пр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о</w:t>
            </w:r>
            <w:r w:rsidRPr="006F0AD7">
              <w:rPr>
                <w:rFonts w:eastAsia="Times New Roman"/>
                <w:color w:val="auto"/>
                <w:spacing w:val="-20"/>
                <w:sz w:val="24"/>
                <w:szCs w:val="24"/>
              </w:rPr>
              <w:t>фессиональной деятельности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10,47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Ра</w:t>
            </w:r>
            <w:r w:rsidRPr="006F0AD7">
              <w:rPr>
                <w:color w:val="auto"/>
                <w:sz w:val="24"/>
                <w:szCs w:val="24"/>
              </w:rPr>
              <w:t>з</w:t>
            </w:r>
            <w:r w:rsidRPr="006F0AD7">
              <w:rPr>
                <w:color w:val="auto"/>
                <w:sz w:val="24"/>
                <w:szCs w:val="24"/>
              </w:rPr>
              <w:t>личия есть</w:t>
            </w:r>
          </w:p>
        </w:tc>
      </w:tr>
      <w:tr w:rsidR="006F0AD7" w:rsidRPr="006F0AD7" w:rsidTr="006F0AD7">
        <w:trPr>
          <w:cantSplit/>
          <w:trHeight w:val="20"/>
        </w:trPr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ЭГ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  <w:tr w:rsidR="006F0AD7" w:rsidRPr="006F0AD7" w:rsidTr="006F0AD7">
        <w:trPr>
          <w:cantSplit/>
          <w:trHeight w:val="2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right"/>
              <w:rPr>
                <w:color w:val="auto"/>
                <w:spacing w:val="-20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lastRenderedPageBreak/>
              <w:t>Окончание таблицы 4</w:t>
            </w:r>
          </w:p>
        </w:tc>
      </w:tr>
      <w:tr w:rsidR="006F0AD7" w:rsidRPr="006F0AD7" w:rsidTr="006F0AD7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0"/>
                <w:sz w:val="24"/>
                <w:szCs w:val="24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10</w:t>
            </w:r>
          </w:p>
        </w:tc>
      </w:tr>
      <w:tr w:rsidR="006F0AD7" w:rsidRPr="006F0AD7" w:rsidTr="006F0AD7">
        <w:trPr>
          <w:trHeight w:val="443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3. Профе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с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сиональные умения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11,23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Ра</w:t>
            </w:r>
            <w:r w:rsidRPr="006F0AD7">
              <w:rPr>
                <w:color w:val="auto"/>
                <w:sz w:val="24"/>
                <w:szCs w:val="24"/>
              </w:rPr>
              <w:t>з</w:t>
            </w:r>
            <w:r w:rsidRPr="006F0AD7">
              <w:rPr>
                <w:color w:val="auto"/>
                <w:sz w:val="24"/>
                <w:szCs w:val="24"/>
              </w:rPr>
              <w:t>личия есть</w:t>
            </w:r>
          </w:p>
        </w:tc>
      </w:tr>
      <w:tr w:rsidR="006F0AD7" w:rsidRPr="006F0AD7" w:rsidTr="006F0AD7">
        <w:trPr>
          <w:trHeight w:val="444"/>
        </w:trPr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ЭГ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F0AD7" w:rsidRPr="006F0AD7" w:rsidTr="006F0AD7">
        <w:trPr>
          <w:trHeight w:val="742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4. Навыки решения професси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о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нальных пр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о</w:t>
            </w:r>
            <w:r w:rsidRPr="006F0AD7">
              <w:rPr>
                <w:rFonts w:eastAsia="Times New Roman"/>
                <w:color w:val="auto"/>
                <w:sz w:val="24"/>
                <w:szCs w:val="24"/>
              </w:rPr>
              <w:t>блем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19,98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F0AD7">
              <w:rPr>
                <w:color w:val="auto"/>
                <w:sz w:val="24"/>
                <w:szCs w:val="24"/>
              </w:rPr>
              <w:t>Ра</w:t>
            </w:r>
            <w:r w:rsidRPr="006F0AD7">
              <w:rPr>
                <w:color w:val="auto"/>
                <w:sz w:val="24"/>
                <w:szCs w:val="24"/>
              </w:rPr>
              <w:t>з</w:t>
            </w:r>
            <w:r w:rsidRPr="006F0AD7">
              <w:rPr>
                <w:color w:val="auto"/>
                <w:sz w:val="24"/>
                <w:szCs w:val="24"/>
              </w:rPr>
              <w:t>личия есть</w:t>
            </w:r>
          </w:p>
        </w:tc>
      </w:tr>
      <w:tr w:rsidR="006F0AD7" w:rsidRPr="006F0AD7" w:rsidTr="006F0AD7">
        <w:trPr>
          <w:trHeight w:val="743"/>
        </w:trPr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ЭГ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AD7" w:rsidRPr="006F0AD7" w:rsidRDefault="006F0AD7" w:rsidP="006F0AD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6F0AD7">
              <w:rPr>
                <w:rFonts w:eastAsia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D7" w:rsidRPr="006F0AD7" w:rsidRDefault="006F0AD7" w:rsidP="006F0AD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57DE3" w:rsidRPr="004159B0" w:rsidRDefault="00757DE3" w:rsidP="004159B0">
      <w:pPr>
        <w:ind w:firstLine="709"/>
        <w:rPr>
          <w:color w:val="auto"/>
          <w:sz w:val="26"/>
          <w:szCs w:val="26"/>
        </w:rPr>
      </w:pPr>
    </w:p>
    <w:p w:rsidR="00C64CCA" w:rsidRPr="004159B0" w:rsidRDefault="00757DE3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Из этих данных видно, что после проведения эксперимента в обеих группах обучающихся отмечается рост уровня профессиональных компетенций. Но в эксп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риментальной группе этот рост составляет от 12 до 18 %.</w:t>
      </w:r>
      <w:r w:rsidR="00C64CCA" w:rsidRPr="004159B0">
        <w:rPr>
          <w:color w:val="auto"/>
          <w:sz w:val="26"/>
          <w:szCs w:val="26"/>
        </w:rPr>
        <w:t xml:space="preserve"> Статистический анализ р</w:t>
      </w:r>
      <w:r w:rsidR="00C64CCA" w:rsidRPr="004159B0">
        <w:rPr>
          <w:color w:val="auto"/>
          <w:sz w:val="26"/>
          <w:szCs w:val="26"/>
        </w:rPr>
        <w:t>е</w:t>
      </w:r>
      <w:r w:rsidR="00C64CCA" w:rsidRPr="004159B0">
        <w:rPr>
          <w:color w:val="auto"/>
          <w:sz w:val="26"/>
          <w:szCs w:val="26"/>
        </w:rPr>
        <w:t>зультатов начального этапа проведения эксперимента (табл</w:t>
      </w:r>
      <w:r w:rsidR="002B0811" w:rsidRPr="004159B0">
        <w:rPr>
          <w:color w:val="auto"/>
          <w:sz w:val="26"/>
          <w:szCs w:val="26"/>
        </w:rPr>
        <w:t xml:space="preserve">ица </w:t>
      </w:r>
      <w:r w:rsidR="005970BD" w:rsidRPr="004159B0">
        <w:rPr>
          <w:color w:val="auto"/>
          <w:sz w:val="26"/>
          <w:szCs w:val="26"/>
        </w:rPr>
        <w:t>4</w:t>
      </w:r>
      <w:r w:rsidR="00C64CCA" w:rsidRPr="004159B0">
        <w:rPr>
          <w:color w:val="auto"/>
          <w:sz w:val="26"/>
          <w:szCs w:val="26"/>
        </w:rPr>
        <w:t>) демонстрирует, что все расчетные значения статистики χ</w:t>
      </w:r>
      <w:r w:rsidR="00C64CCA" w:rsidRPr="004159B0">
        <w:rPr>
          <w:color w:val="auto"/>
          <w:sz w:val="26"/>
          <w:szCs w:val="26"/>
          <w:vertAlign w:val="superscript"/>
        </w:rPr>
        <w:t>2</w:t>
      </w:r>
      <w:r w:rsidR="00C64CCA" w:rsidRPr="004159B0">
        <w:rPr>
          <w:color w:val="auto"/>
          <w:sz w:val="26"/>
          <w:szCs w:val="26"/>
        </w:rPr>
        <w:t xml:space="preserve"> меньше критического значения χ</w:t>
      </w:r>
      <w:r w:rsidR="00C64CCA" w:rsidRPr="004159B0">
        <w:rPr>
          <w:color w:val="auto"/>
          <w:sz w:val="26"/>
          <w:szCs w:val="26"/>
          <w:vertAlign w:val="superscript"/>
        </w:rPr>
        <w:t>2</w:t>
      </w:r>
      <w:r w:rsidR="00C64CCA" w:rsidRPr="004159B0">
        <w:rPr>
          <w:color w:val="auto"/>
          <w:sz w:val="26"/>
          <w:szCs w:val="26"/>
          <w:vertAlign w:val="subscript"/>
        </w:rPr>
        <w:t>КР</w:t>
      </w:r>
      <w:r w:rsidR="00C64CCA" w:rsidRPr="004159B0">
        <w:rPr>
          <w:color w:val="auto"/>
          <w:sz w:val="26"/>
          <w:szCs w:val="26"/>
        </w:rPr>
        <w:t xml:space="preserve">. </w:t>
      </w:r>
    </w:p>
    <w:p w:rsidR="00133F8F" w:rsidRPr="004159B0" w:rsidRDefault="00133F8F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Кроме того, было проведено исследование уровня готовности выпускников к продолжению образования. Для этого на всех этапах эксперимента проводилось анк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тирование. Ответы на вопросы анкеты группировались по уровням оцениваемого п</w:t>
      </w:r>
      <w:r w:rsidRPr="004159B0">
        <w:rPr>
          <w:color w:val="auto"/>
          <w:sz w:val="26"/>
          <w:szCs w:val="26"/>
        </w:rPr>
        <w:t>а</w:t>
      </w:r>
      <w:r w:rsidRPr="004159B0">
        <w:rPr>
          <w:color w:val="auto"/>
          <w:sz w:val="26"/>
          <w:szCs w:val="26"/>
        </w:rPr>
        <w:t xml:space="preserve">раметра. Для выявления готовности преподавателей осуществлять </w:t>
      </w:r>
      <w:proofErr w:type="spellStart"/>
      <w:r w:rsidRPr="004159B0">
        <w:rPr>
          <w:color w:val="auto"/>
          <w:sz w:val="26"/>
          <w:szCs w:val="26"/>
        </w:rPr>
        <w:t>внутрицикловую</w:t>
      </w:r>
      <w:proofErr w:type="spellEnd"/>
      <w:r w:rsidRPr="004159B0">
        <w:rPr>
          <w:color w:val="auto"/>
          <w:sz w:val="26"/>
          <w:szCs w:val="26"/>
        </w:rPr>
        <w:t xml:space="preserve"> интеграцию на всех этапах исследования составлялись аттестационные карты </w:t>
      </w:r>
      <w:proofErr w:type="spellStart"/>
      <w:r w:rsidRPr="004159B0">
        <w:rPr>
          <w:color w:val="auto"/>
          <w:sz w:val="26"/>
          <w:szCs w:val="26"/>
        </w:rPr>
        <w:t>упра</w:t>
      </w:r>
      <w:r w:rsidRPr="004159B0">
        <w:rPr>
          <w:color w:val="auto"/>
          <w:sz w:val="26"/>
          <w:szCs w:val="26"/>
        </w:rPr>
        <w:t>в</w:t>
      </w:r>
      <w:r w:rsidRPr="004159B0">
        <w:rPr>
          <w:color w:val="auto"/>
          <w:sz w:val="26"/>
          <w:szCs w:val="26"/>
        </w:rPr>
        <w:t>ленческо-педагогической</w:t>
      </w:r>
      <w:proofErr w:type="spellEnd"/>
      <w:r w:rsidRPr="004159B0">
        <w:rPr>
          <w:color w:val="auto"/>
          <w:sz w:val="26"/>
          <w:szCs w:val="26"/>
        </w:rPr>
        <w:t xml:space="preserve"> деятельности.</w:t>
      </w:r>
    </w:p>
    <w:p w:rsidR="005970BD" w:rsidRPr="004159B0" w:rsidRDefault="00133F8F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Оценивание качества образовательного процесса осуществлено на основании количественных данных</w:t>
      </w:r>
      <w:r w:rsidR="00563E4B" w:rsidRPr="004159B0">
        <w:rPr>
          <w:color w:val="auto"/>
          <w:sz w:val="26"/>
          <w:szCs w:val="26"/>
        </w:rPr>
        <w:t>.</w:t>
      </w:r>
      <w:r w:rsidRPr="004159B0">
        <w:rPr>
          <w:color w:val="auto"/>
          <w:sz w:val="26"/>
          <w:szCs w:val="26"/>
        </w:rPr>
        <w:t xml:space="preserve"> </w:t>
      </w:r>
      <w:r w:rsidR="005970BD" w:rsidRPr="004159B0">
        <w:rPr>
          <w:color w:val="auto"/>
          <w:sz w:val="26"/>
          <w:szCs w:val="26"/>
        </w:rPr>
        <w:t>На рис. 1 представлена диаграмма результат</w:t>
      </w:r>
      <w:r w:rsidRPr="004159B0">
        <w:rPr>
          <w:color w:val="auto"/>
          <w:sz w:val="26"/>
          <w:szCs w:val="26"/>
        </w:rPr>
        <w:t>ы</w:t>
      </w:r>
      <w:r w:rsidR="005970BD" w:rsidRPr="004159B0">
        <w:rPr>
          <w:color w:val="auto"/>
          <w:sz w:val="26"/>
          <w:szCs w:val="26"/>
        </w:rPr>
        <w:t xml:space="preserve"> экспериме</w:t>
      </w:r>
      <w:r w:rsidR="005970BD" w:rsidRPr="004159B0">
        <w:rPr>
          <w:color w:val="auto"/>
          <w:sz w:val="26"/>
          <w:szCs w:val="26"/>
        </w:rPr>
        <w:t>н</w:t>
      </w:r>
      <w:r w:rsidR="005970BD" w:rsidRPr="004159B0">
        <w:rPr>
          <w:color w:val="auto"/>
          <w:sz w:val="26"/>
          <w:szCs w:val="26"/>
        </w:rPr>
        <w:t>та</w:t>
      </w:r>
      <w:r w:rsidRPr="004159B0">
        <w:rPr>
          <w:color w:val="auto"/>
          <w:sz w:val="26"/>
          <w:szCs w:val="26"/>
        </w:rPr>
        <w:t>льной работы за 2008-2010 годы</w:t>
      </w:r>
      <w:r w:rsidR="00563E4B" w:rsidRPr="004159B0">
        <w:rPr>
          <w:color w:val="auto"/>
          <w:sz w:val="26"/>
          <w:szCs w:val="26"/>
        </w:rPr>
        <w:t>. На диаграмме представлены интегрированные п</w:t>
      </w:r>
      <w:r w:rsidR="00563E4B" w:rsidRPr="004159B0">
        <w:rPr>
          <w:color w:val="auto"/>
          <w:sz w:val="26"/>
          <w:szCs w:val="26"/>
        </w:rPr>
        <w:t>о</w:t>
      </w:r>
      <w:r w:rsidR="00563E4B" w:rsidRPr="004159B0">
        <w:rPr>
          <w:color w:val="auto"/>
          <w:sz w:val="26"/>
          <w:szCs w:val="26"/>
        </w:rPr>
        <w:t>казатели качества образования в соответствии с принципами, которые указаны в та</w:t>
      </w:r>
      <w:r w:rsidR="00563E4B" w:rsidRPr="004159B0">
        <w:rPr>
          <w:color w:val="auto"/>
          <w:sz w:val="26"/>
          <w:szCs w:val="26"/>
        </w:rPr>
        <w:t>б</w:t>
      </w:r>
      <w:r w:rsidR="00563E4B" w:rsidRPr="004159B0">
        <w:rPr>
          <w:color w:val="auto"/>
          <w:sz w:val="26"/>
          <w:szCs w:val="26"/>
        </w:rPr>
        <w:t>л</w:t>
      </w:r>
      <w:r w:rsidR="002B0811" w:rsidRPr="004159B0">
        <w:rPr>
          <w:color w:val="auto"/>
          <w:sz w:val="26"/>
          <w:szCs w:val="26"/>
        </w:rPr>
        <w:t>ице</w:t>
      </w:r>
      <w:r w:rsidR="00563E4B" w:rsidRPr="004159B0">
        <w:rPr>
          <w:color w:val="auto"/>
          <w:sz w:val="26"/>
          <w:szCs w:val="26"/>
        </w:rPr>
        <w:t xml:space="preserve"> 1.</w:t>
      </w:r>
    </w:p>
    <w:p w:rsidR="00FF46E3" w:rsidRPr="004159B0" w:rsidRDefault="00FF46E3" w:rsidP="004159B0">
      <w:pPr>
        <w:ind w:firstLine="709"/>
        <w:rPr>
          <w:color w:val="auto"/>
          <w:sz w:val="26"/>
          <w:szCs w:val="26"/>
        </w:rPr>
      </w:pPr>
    </w:p>
    <w:p w:rsidR="00FF46E3" w:rsidRPr="004159B0" w:rsidRDefault="00FF46E3" w:rsidP="008E458D">
      <w:pPr>
        <w:ind w:firstLine="0"/>
        <w:rPr>
          <w:color w:val="auto"/>
          <w:sz w:val="26"/>
          <w:szCs w:val="26"/>
        </w:rPr>
      </w:pPr>
      <w:r w:rsidRPr="004159B0">
        <w:rPr>
          <w:noProof/>
          <w:color w:val="auto"/>
          <w:sz w:val="26"/>
          <w:szCs w:val="26"/>
        </w:rPr>
        <w:drawing>
          <wp:inline distT="0" distB="0" distL="0" distR="0">
            <wp:extent cx="6200775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4CCA" w:rsidRDefault="00C64CCA" w:rsidP="004159B0">
      <w:pPr>
        <w:pStyle w:val="ad"/>
        <w:spacing w:after="0"/>
        <w:ind w:firstLine="709"/>
        <w:rPr>
          <w:rFonts w:cs="Times New Roman"/>
          <w:sz w:val="24"/>
        </w:rPr>
      </w:pPr>
      <w:r w:rsidRPr="006F0AD7">
        <w:rPr>
          <w:rFonts w:cs="Times New Roman"/>
          <w:sz w:val="24"/>
        </w:rPr>
        <w:t xml:space="preserve">Рис. </w:t>
      </w:r>
      <w:r w:rsidR="005970BD" w:rsidRPr="006F0AD7">
        <w:rPr>
          <w:rFonts w:cs="Times New Roman"/>
          <w:sz w:val="24"/>
        </w:rPr>
        <w:t>1</w:t>
      </w:r>
      <w:r w:rsidR="003757BA" w:rsidRPr="006F0AD7">
        <w:rPr>
          <w:rFonts w:cs="Times New Roman"/>
          <w:sz w:val="24"/>
        </w:rPr>
        <w:t xml:space="preserve">. Диаграмма </w:t>
      </w:r>
      <w:r w:rsidR="005970BD" w:rsidRPr="006F0AD7">
        <w:rPr>
          <w:rFonts w:cs="Times New Roman"/>
          <w:sz w:val="24"/>
        </w:rPr>
        <w:t>интегрированной оценки качества образования</w:t>
      </w:r>
    </w:p>
    <w:p w:rsidR="003763BE" w:rsidRPr="003763BE" w:rsidRDefault="003763BE" w:rsidP="003763BE"/>
    <w:p w:rsidR="00C6795A" w:rsidRPr="004159B0" w:rsidRDefault="00FB2901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>Подтверждением необходимости дидактического обеспечения</w:t>
      </w:r>
      <w:r w:rsidR="00607B6B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внутрицикловой</w:t>
      </w:r>
      <w:r w:rsidR="00607B6B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интеграции</w:t>
      </w:r>
      <w:r w:rsidR="00607B6B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специальных дисциплин </w:t>
      </w:r>
      <w:r w:rsidR="00D0673A" w:rsidRPr="004159B0">
        <w:rPr>
          <w:color w:val="auto"/>
          <w:sz w:val="26"/>
          <w:szCs w:val="26"/>
        </w:rPr>
        <w:t xml:space="preserve">также </w:t>
      </w:r>
      <w:r w:rsidRPr="004159B0">
        <w:rPr>
          <w:color w:val="auto"/>
          <w:sz w:val="26"/>
          <w:szCs w:val="26"/>
        </w:rPr>
        <w:t xml:space="preserve">являются </w:t>
      </w:r>
      <w:r w:rsidR="00D0673A" w:rsidRPr="004159B0">
        <w:rPr>
          <w:color w:val="auto"/>
          <w:sz w:val="26"/>
          <w:szCs w:val="26"/>
        </w:rPr>
        <w:t xml:space="preserve">динамический рост показателей </w:t>
      </w:r>
      <w:r w:rsidRPr="004159B0">
        <w:rPr>
          <w:color w:val="auto"/>
          <w:sz w:val="26"/>
          <w:szCs w:val="26"/>
        </w:rPr>
        <w:t>о</w:t>
      </w:r>
      <w:r w:rsidR="007A79BE" w:rsidRPr="004159B0">
        <w:rPr>
          <w:color w:val="auto"/>
          <w:sz w:val="26"/>
          <w:szCs w:val="26"/>
        </w:rPr>
        <w:t>ценк</w:t>
      </w:r>
      <w:r w:rsidRPr="004159B0">
        <w:rPr>
          <w:color w:val="auto"/>
          <w:sz w:val="26"/>
          <w:szCs w:val="26"/>
        </w:rPr>
        <w:t>и</w:t>
      </w:r>
      <w:r w:rsidR="00607B6B" w:rsidRPr="004159B0">
        <w:rPr>
          <w:color w:val="auto"/>
          <w:sz w:val="26"/>
          <w:szCs w:val="26"/>
        </w:rPr>
        <w:t xml:space="preserve"> </w:t>
      </w:r>
      <w:r w:rsidR="007A79BE" w:rsidRPr="004159B0">
        <w:rPr>
          <w:color w:val="auto"/>
          <w:sz w:val="26"/>
          <w:szCs w:val="26"/>
        </w:rPr>
        <w:t xml:space="preserve">качества при внедрении внутрицикловой интеграции специальных дисциплин </w:t>
      </w:r>
    </w:p>
    <w:p w:rsidR="00CE51F2" w:rsidRPr="004159B0" w:rsidRDefault="00CE51F2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lastRenderedPageBreak/>
        <w:t xml:space="preserve">Результаты экспериментальной проверки выявили, что </w:t>
      </w:r>
      <w:proofErr w:type="spellStart"/>
      <w:r w:rsidRPr="004159B0">
        <w:rPr>
          <w:color w:val="auto"/>
          <w:sz w:val="26"/>
          <w:szCs w:val="26"/>
        </w:rPr>
        <w:t>внутрицикловая</w:t>
      </w:r>
      <w:proofErr w:type="spellEnd"/>
      <w:r w:rsidRPr="004159B0">
        <w:rPr>
          <w:color w:val="auto"/>
          <w:sz w:val="26"/>
          <w:szCs w:val="26"/>
        </w:rPr>
        <w:t xml:space="preserve"> инт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 xml:space="preserve">грация </w:t>
      </w:r>
      <w:r w:rsidR="00693031" w:rsidRPr="004159B0">
        <w:rPr>
          <w:color w:val="auto"/>
          <w:sz w:val="26"/>
          <w:szCs w:val="26"/>
        </w:rPr>
        <w:t>специальных дисциплин</w:t>
      </w:r>
      <w:r w:rsidR="00550919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отвечает требованиям федерального государственн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го образовательного стандарта среднего профессионального образования и обеспеч</w:t>
      </w:r>
      <w:r w:rsidRPr="004159B0">
        <w:rPr>
          <w:color w:val="auto"/>
          <w:sz w:val="26"/>
          <w:szCs w:val="26"/>
        </w:rPr>
        <w:t>и</w:t>
      </w:r>
      <w:r w:rsidRPr="004159B0">
        <w:rPr>
          <w:color w:val="auto"/>
          <w:sz w:val="26"/>
          <w:szCs w:val="26"/>
        </w:rPr>
        <w:t xml:space="preserve">вают выпускникам конкурентоспособность и </w:t>
      </w:r>
      <w:proofErr w:type="spellStart"/>
      <w:r w:rsidRPr="004159B0">
        <w:rPr>
          <w:color w:val="auto"/>
          <w:sz w:val="26"/>
          <w:szCs w:val="26"/>
        </w:rPr>
        <w:t>востребованность</w:t>
      </w:r>
      <w:proofErr w:type="spellEnd"/>
      <w:r w:rsidRPr="004159B0">
        <w:rPr>
          <w:color w:val="auto"/>
          <w:sz w:val="26"/>
          <w:szCs w:val="26"/>
        </w:rPr>
        <w:t xml:space="preserve"> на рынке труда.</w:t>
      </w:r>
    </w:p>
    <w:p w:rsidR="00F01BEF" w:rsidRPr="004159B0" w:rsidRDefault="003B041C" w:rsidP="004159B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В </w:t>
      </w:r>
      <w:r w:rsidRPr="004159B0">
        <w:rPr>
          <w:b/>
          <w:color w:val="auto"/>
          <w:sz w:val="26"/>
          <w:szCs w:val="26"/>
        </w:rPr>
        <w:t>Заключении</w:t>
      </w:r>
      <w:r w:rsidRPr="004159B0">
        <w:rPr>
          <w:color w:val="auto"/>
          <w:sz w:val="26"/>
          <w:szCs w:val="26"/>
        </w:rPr>
        <w:t xml:space="preserve"> </w:t>
      </w:r>
      <w:r w:rsidR="00F01BEF" w:rsidRPr="004159B0">
        <w:rPr>
          <w:color w:val="auto"/>
          <w:sz w:val="26"/>
          <w:szCs w:val="26"/>
        </w:rPr>
        <w:t>представлены общие итоги исследования, сформулированы в</w:t>
      </w:r>
      <w:r w:rsidR="00F01BEF" w:rsidRPr="004159B0">
        <w:rPr>
          <w:color w:val="auto"/>
          <w:sz w:val="26"/>
          <w:szCs w:val="26"/>
        </w:rPr>
        <w:t>ы</w:t>
      </w:r>
      <w:r w:rsidR="00F01BEF" w:rsidRPr="004159B0">
        <w:rPr>
          <w:color w:val="auto"/>
          <w:sz w:val="26"/>
          <w:szCs w:val="26"/>
        </w:rPr>
        <w:t>воды:</w:t>
      </w:r>
    </w:p>
    <w:p w:rsidR="00F01BEF" w:rsidRPr="004159B0" w:rsidRDefault="00F01BEF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1. </w:t>
      </w:r>
      <w:proofErr w:type="spellStart"/>
      <w:r w:rsidRPr="004159B0">
        <w:rPr>
          <w:color w:val="auto"/>
          <w:sz w:val="26"/>
          <w:szCs w:val="26"/>
        </w:rPr>
        <w:t>Внутрицикловая</w:t>
      </w:r>
      <w:proofErr w:type="spellEnd"/>
      <w:r w:rsidRPr="004159B0">
        <w:rPr>
          <w:color w:val="auto"/>
          <w:sz w:val="26"/>
          <w:szCs w:val="26"/>
        </w:rPr>
        <w:t xml:space="preserve"> интеграция специальн</w:t>
      </w:r>
      <w:r w:rsidR="0078726D" w:rsidRPr="004159B0">
        <w:rPr>
          <w:color w:val="auto"/>
          <w:sz w:val="26"/>
          <w:szCs w:val="26"/>
        </w:rPr>
        <w:t>ых</w:t>
      </w:r>
      <w:r w:rsidRPr="004159B0">
        <w:rPr>
          <w:color w:val="auto"/>
          <w:sz w:val="26"/>
          <w:szCs w:val="26"/>
        </w:rPr>
        <w:t xml:space="preserve"> </w:t>
      </w:r>
      <w:r w:rsidR="0078726D" w:rsidRPr="004159B0">
        <w:rPr>
          <w:color w:val="auto"/>
          <w:sz w:val="26"/>
          <w:szCs w:val="26"/>
        </w:rPr>
        <w:t>дисциплин</w:t>
      </w:r>
      <w:r w:rsidR="0078726D" w:rsidRPr="004159B0">
        <w:rPr>
          <w:bCs/>
          <w:sz w:val="26"/>
          <w:szCs w:val="26"/>
        </w:rPr>
        <w:t xml:space="preserve">, которая представляет собой </w:t>
      </w:r>
      <w:r w:rsidR="00F97C12" w:rsidRPr="004159B0">
        <w:rPr>
          <w:sz w:val="26"/>
          <w:szCs w:val="26"/>
        </w:rPr>
        <w:t>педагогический процесс создания целостной образовательной системы, которая выполняет функции установления последовательности, преемственности и взаим</w:t>
      </w:r>
      <w:r w:rsidR="00F97C12" w:rsidRPr="004159B0">
        <w:rPr>
          <w:sz w:val="26"/>
          <w:szCs w:val="26"/>
        </w:rPr>
        <w:t>о</w:t>
      </w:r>
      <w:r w:rsidR="00F97C12" w:rsidRPr="004159B0">
        <w:rPr>
          <w:sz w:val="26"/>
          <w:szCs w:val="26"/>
        </w:rPr>
        <w:t>проникновения содержания дисциплин одного образовательного цикла, устранения их дублирования, а также систематизации, субординации и координации внутренних логических связей их освоения</w:t>
      </w:r>
      <w:r w:rsidR="0078726D" w:rsidRPr="004159B0">
        <w:rPr>
          <w:sz w:val="26"/>
          <w:szCs w:val="26"/>
        </w:rPr>
        <w:t>,</w:t>
      </w:r>
      <w:r w:rsidR="00F97C12" w:rsidRPr="004159B0">
        <w:rPr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обеспечивает повышение качества профессиональной подготовки </w:t>
      </w:r>
      <w:r w:rsidR="00DC335B" w:rsidRPr="004159B0">
        <w:rPr>
          <w:rFonts w:eastAsia="Times New Roman"/>
          <w:sz w:val="26"/>
          <w:szCs w:val="26"/>
        </w:rPr>
        <w:t>квалифицированных кадров в учреждениях</w:t>
      </w:r>
      <w:r w:rsidR="00DC335B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 xml:space="preserve">СПО. </w:t>
      </w:r>
    </w:p>
    <w:p w:rsidR="0078726D" w:rsidRPr="004159B0" w:rsidRDefault="0063426B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2. </w:t>
      </w:r>
      <w:r w:rsidR="0078726D" w:rsidRPr="004159B0">
        <w:rPr>
          <w:sz w:val="26"/>
          <w:szCs w:val="26"/>
        </w:rPr>
        <w:t>Выявлены и экспериментально обоснованы факторы внутрицикловой инт</w:t>
      </w:r>
      <w:r w:rsidR="0078726D" w:rsidRPr="004159B0">
        <w:rPr>
          <w:sz w:val="26"/>
          <w:szCs w:val="26"/>
        </w:rPr>
        <w:t>е</w:t>
      </w:r>
      <w:r w:rsidR="0078726D" w:rsidRPr="004159B0">
        <w:rPr>
          <w:sz w:val="26"/>
          <w:szCs w:val="26"/>
        </w:rPr>
        <w:t>грации специальных дисциплин</w:t>
      </w:r>
      <w:r w:rsidR="0078726D" w:rsidRPr="004159B0">
        <w:rPr>
          <w:rFonts w:eastAsia="Times New Roman"/>
          <w:sz w:val="26"/>
          <w:szCs w:val="26"/>
        </w:rPr>
        <w:t xml:space="preserve"> в </w:t>
      </w:r>
      <w:r w:rsidR="0078726D" w:rsidRPr="004159B0">
        <w:rPr>
          <w:sz w:val="26"/>
          <w:szCs w:val="26"/>
        </w:rPr>
        <w:t>учреждении СПО, оказывающие влияние на кач</w:t>
      </w:r>
      <w:r w:rsidR="0078726D" w:rsidRPr="004159B0">
        <w:rPr>
          <w:sz w:val="26"/>
          <w:szCs w:val="26"/>
        </w:rPr>
        <w:t>е</w:t>
      </w:r>
      <w:r w:rsidR="0078726D" w:rsidRPr="004159B0">
        <w:rPr>
          <w:sz w:val="26"/>
          <w:szCs w:val="26"/>
        </w:rPr>
        <w:t xml:space="preserve">ство подготовки </w:t>
      </w:r>
      <w:r w:rsidR="00DC335B" w:rsidRPr="004159B0">
        <w:rPr>
          <w:rFonts w:eastAsia="Times New Roman"/>
          <w:sz w:val="26"/>
          <w:szCs w:val="26"/>
        </w:rPr>
        <w:t xml:space="preserve">квалифицированных кадров </w:t>
      </w:r>
      <w:r w:rsidR="0078726D" w:rsidRPr="004159B0">
        <w:rPr>
          <w:sz w:val="26"/>
          <w:szCs w:val="26"/>
        </w:rPr>
        <w:t>(Цикловая образовательная программа; интегрированная оценка результатов, процессов и условий деятельности учреждения СПО; Матрица соответствия учебно-методического комплекса специальных дисци</w:t>
      </w:r>
      <w:r w:rsidR="0078726D" w:rsidRPr="004159B0">
        <w:rPr>
          <w:sz w:val="26"/>
          <w:szCs w:val="26"/>
        </w:rPr>
        <w:t>п</w:t>
      </w:r>
      <w:r w:rsidR="0078726D" w:rsidRPr="004159B0">
        <w:rPr>
          <w:sz w:val="26"/>
          <w:szCs w:val="26"/>
        </w:rPr>
        <w:t>лин требованию освоения ведущих профессиональных компетенций).</w:t>
      </w:r>
    </w:p>
    <w:p w:rsidR="0063426B" w:rsidRPr="004159B0" w:rsidRDefault="0078726D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3. </w:t>
      </w:r>
      <w:r w:rsidR="0063426B" w:rsidRPr="004159B0">
        <w:rPr>
          <w:color w:val="auto"/>
          <w:sz w:val="26"/>
          <w:szCs w:val="26"/>
        </w:rPr>
        <w:t>Разработан</w:t>
      </w:r>
      <w:r w:rsidR="005D47A4" w:rsidRPr="004159B0">
        <w:rPr>
          <w:color w:val="auto"/>
          <w:sz w:val="26"/>
          <w:szCs w:val="26"/>
        </w:rPr>
        <w:t>о,</w:t>
      </w:r>
      <w:r w:rsidR="0063426B" w:rsidRPr="004159B0">
        <w:rPr>
          <w:color w:val="auto"/>
          <w:sz w:val="26"/>
          <w:szCs w:val="26"/>
        </w:rPr>
        <w:t xml:space="preserve"> теоретически обоснован</w:t>
      </w:r>
      <w:r w:rsidR="005D47A4" w:rsidRPr="004159B0">
        <w:rPr>
          <w:color w:val="auto"/>
          <w:sz w:val="26"/>
          <w:szCs w:val="26"/>
        </w:rPr>
        <w:t>о</w:t>
      </w:r>
      <w:r w:rsidR="0063426B" w:rsidRPr="004159B0">
        <w:rPr>
          <w:color w:val="auto"/>
          <w:sz w:val="26"/>
          <w:szCs w:val="26"/>
        </w:rPr>
        <w:t xml:space="preserve"> </w:t>
      </w:r>
      <w:r w:rsidR="005D47A4" w:rsidRPr="004159B0">
        <w:rPr>
          <w:color w:val="auto"/>
          <w:sz w:val="26"/>
          <w:szCs w:val="26"/>
        </w:rPr>
        <w:t>и практически апробировано дида</w:t>
      </w:r>
      <w:r w:rsidR="005D47A4" w:rsidRPr="004159B0">
        <w:rPr>
          <w:color w:val="auto"/>
          <w:sz w:val="26"/>
          <w:szCs w:val="26"/>
        </w:rPr>
        <w:t>к</w:t>
      </w:r>
      <w:r w:rsidR="005D47A4" w:rsidRPr="004159B0">
        <w:rPr>
          <w:color w:val="auto"/>
          <w:sz w:val="26"/>
          <w:szCs w:val="26"/>
        </w:rPr>
        <w:t>тическое обеспечение внутрицикловой интеграции специальных дисциплин</w:t>
      </w:r>
      <w:r w:rsidR="0063426B" w:rsidRPr="004159B0">
        <w:rPr>
          <w:color w:val="auto"/>
          <w:sz w:val="26"/>
          <w:szCs w:val="26"/>
        </w:rPr>
        <w:t>, котор</w:t>
      </w:r>
      <w:r w:rsidR="005D47A4" w:rsidRPr="004159B0">
        <w:rPr>
          <w:color w:val="auto"/>
          <w:sz w:val="26"/>
          <w:szCs w:val="26"/>
        </w:rPr>
        <w:t xml:space="preserve">ое </w:t>
      </w:r>
      <w:r w:rsidR="0063426B" w:rsidRPr="004159B0">
        <w:rPr>
          <w:color w:val="auto"/>
          <w:sz w:val="26"/>
          <w:szCs w:val="26"/>
        </w:rPr>
        <w:t xml:space="preserve">включает содержательные и методические аспекты </w:t>
      </w:r>
      <w:r w:rsidR="005D47A4" w:rsidRPr="004159B0">
        <w:rPr>
          <w:color w:val="auto"/>
          <w:sz w:val="26"/>
          <w:szCs w:val="26"/>
        </w:rPr>
        <w:t>интеграции</w:t>
      </w:r>
      <w:r w:rsidR="0063426B" w:rsidRPr="004159B0">
        <w:rPr>
          <w:color w:val="auto"/>
          <w:sz w:val="26"/>
          <w:szCs w:val="26"/>
        </w:rPr>
        <w:t>. Разработанн</w:t>
      </w:r>
      <w:r w:rsidR="00EA5077" w:rsidRPr="004159B0">
        <w:rPr>
          <w:color w:val="auto"/>
          <w:sz w:val="26"/>
          <w:szCs w:val="26"/>
        </w:rPr>
        <w:t>ое обе</w:t>
      </w:r>
      <w:r w:rsidR="00EA5077" w:rsidRPr="004159B0">
        <w:rPr>
          <w:color w:val="auto"/>
          <w:sz w:val="26"/>
          <w:szCs w:val="26"/>
        </w:rPr>
        <w:t>с</w:t>
      </w:r>
      <w:r w:rsidR="00EA5077" w:rsidRPr="004159B0">
        <w:rPr>
          <w:color w:val="auto"/>
          <w:sz w:val="26"/>
          <w:szCs w:val="26"/>
        </w:rPr>
        <w:t>печение</w:t>
      </w:r>
      <w:r w:rsidR="0063426B" w:rsidRPr="004159B0">
        <w:rPr>
          <w:color w:val="auto"/>
          <w:sz w:val="26"/>
          <w:szCs w:val="26"/>
        </w:rPr>
        <w:t xml:space="preserve"> предусматривает систему преемственных учебных планов, которые соотве</w:t>
      </w:r>
      <w:r w:rsidR="0063426B" w:rsidRPr="004159B0">
        <w:rPr>
          <w:color w:val="auto"/>
          <w:sz w:val="26"/>
          <w:szCs w:val="26"/>
        </w:rPr>
        <w:t>т</w:t>
      </w:r>
      <w:r w:rsidR="0063426B" w:rsidRPr="004159B0">
        <w:rPr>
          <w:color w:val="auto"/>
          <w:sz w:val="26"/>
          <w:szCs w:val="26"/>
        </w:rPr>
        <w:t>ствуют требованиям Государственных образовательных стандартов</w:t>
      </w:r>
      <w:r w:rsidRPr="004159B0">
        <w:rPr>
          <w:color w:val="auto"/>
          <w:sz w:val="26"/>
          <w:szCs w:val="26"/>
        </w:rPr>
        <w:t xml:space="preserve"> третьего покол</w:t>
      </w:r>
      <w:r w:rsidRPr="004159B0">
        <w:rPr>
          <w:color w:val="auto"/>
          <w:sz w:val="26"/>
          <w:szCs w:val="26"/>
        </w:rPr>
        <w:t>е</w:t>
      </w:r>
      <w:r w:rsidRPr="004159B0">
        <w:rPr>
          <w:color w:val="auto"/>
          <w:sz w:val="26"/>
          <w:szCs w:val="26"/>
        </w:rPr>
        <w:t>ния</w:t>
      </w:r>
      <w:r w:rsidR="0063426B" w:rsidRPr="004159B0">
        <w:rPr>
          <w:color w:val="auto"/>
          <w:sz w:val="26"/>
          <w:szCs w:val="26"/>
        </w:rPr>
        <w:t xml:space="preserve">, отражают требования к профессиональной работе в современной социально-экономической среде и учитывают региональные условия и потребности рынка труда в специалистах соответствующих квалификаций. Доказано, что </w:t>
      </w:r>
      <w:r w:rsidR="00EA5077" w:rsidRPr="004159B0">
        <w:rPr>
          <w:color w:val="auto"/>
          <w:sz w:val="26"/>
          <w:szCs w:val="26"/>
        </w:rPr>
        <w:t xml:space="preserve">Цикловая </w:t>
      </w:r>
      <w:r w:rsidR="0063426B" w:rsidRPr="004159B0">
        <w:rPr>
          <w:color w:val="auto"/>
          <w:sz w:val="26"/>
          <w:szCs w:val="26"/>
        </w:rPr>
        <w:t>образов</w:t>
      </w:r>
      <w:r w:rsidR="0063426B" w:rsidRPr="004159B0">
        <w:rPr>
          <w:color w:val="auto"/>
          <w:sz w:val="26"/>
          <w:szCs w:val="26"/>
        </w:rPr>
        <w:t>а</w:t>
      </w:r>
      <w:r w:rsidR="0063426B" w:rsidRPr="004159B0">
        <w:rPr>
          <w:color w:val="auto"/>
          <w:sz w:val="26"/>
          <w:szCs w:val="26"/>
        </w:rPr>
        <w:t>тельн</w:t>
      </w:r>
      <w:r w:rsidR="00EA5077" w:rsidRPr="004159B0">
        <w:rPr>
          <w:color w:val="auto"/>
          <w:sz w:val="26"/>
          <w:szCs w:val="26"/>
        </w:rPr>
        <w:t>ая программа</w:t>
      </w:r>
      <w:r w:rsidR="0063426B" w:rsidRPr="004159B0">
        <w:rPr>
          <w:color w:val="auto"/>
          <w:sz w:val="26"/>
          <w:szCs w:val="26"/>
        </w:rPr>
        <w:t xml:space="preserve"> </w:t>
      </w:r>
      <w:r w:rsidR="00EA5077" w:rsidRPr="004159B0">
        <w:rPr>
          <w:color w:val="auto"/>
          <w:sz w:val="26"/>
          <w:szCs w:val="26"/>
        </w:rPr>
        <w:t>по</w:t>
      </w:r>
      <w:r w:rsidR="0063426B" w:rsidRPr="004159B0">
        <w:rPr>
          <w:color w:val="auto"/>
          <w:sz w:val="26"/>
          <w:szCs w:val="26"/>
        </w:rPr>
        <w:t>стро</w:t>
      </w:r>
      <w:r w:rsidR="00EA5077" w:rsidRPr="004159B0">
        <w:rPr>
          <w:color w:val="auto"/>
          <w:sz w:val="26"/>
          <w:szCs w:val="26"/>
        </w:rPr>
        <w:t xml:space="preserve">енная на основе </w:t>
      </w:r>
      <w:proofErr w:type="spellStart"/>
      <w:r w:rsidR="0063426B" w:rsidRPr="004159B0">
        <w:rPr>
          <w:color w:val="auto"/>
          <w:sz w:val="26"/>
          <w:szCs w:val="26"/>
        </w:rPr>
        <w:t>интегративности</w:t>
      </w:r>
      <w:proofErr w:type="spellEnd"/>
      <w:r w:rsidR="0063426B" w:rsidRPr="004159B0">
        <w:rPr>
          <w:color w:val="auto"/>
          <w:sz w:val="26"/>
          <w:szCs w:val="26"/>
        </w:rPr>
        <w:t xml:space="preserve"> определя</w:t>
      </w:r>
      <w:r w:rsidR="00EA5077" w:rsidRPr="004159B0">
        <w:rPr>
          <w:color w:val="auto"/>
          <w:sz w:val="26"/>
          <w:szCs w:val="26"/>
        </w:rPr>
        <w:t xml:space="preserve">ет эффект </w:t>
      </w:r>
      <w:r w:rsidR="0063426B" w:rsidRPr="004159B0">
        <w:rPr>
          <w:color w:val="auto"/>
          <w:sz w:val="26"/>
          <w:szCs w:val="26"/>
        </w:rPr>
        <w:t>з</w:t>
      </w:r>
      <w:r w:rsidR="0063426B" w:rsidRPr="004159B0">
        <w:rPr>
          <w:color w:val="auto"/>
          <w:sz w:val="26"/>
          <w:szCs w:val="26"/>
        </w:rPr>
        <w:t>а</w:t>
      </w:r>
      <w:r w:rsidR="0063426B" w:rsidRPr="004159B0">
        <w:rPr>
          <w:color w:val="auto"/>
          <w:sz w:val="26"/>
          <w:szCs w:val="26"/>
        </w:rPr>
        <w:t xml:space="preserve">вершенности </w:t>
      </w:r>
      <w:r w:rsidR="00EA5077" w:rsidRPr="004159B0">
        <w:rPr>
          <w:color w:val="auto"/>
          <w:sz w:val="26"/>
          <w:szCs w:val="26"/>
        </w:rPr>
        <w:t xml:space="preserve">учебных планов, рабочих </w:t>
      </w:r>
      <w:r w:rsidR="0063426B" w:rsidRPr="004159B0">
        <w:rPr>
          <w:color w:val="auto"/>
          <w:sz w:val="26"/>
          <w:szCs w:val="26"/>
        </w:rPr>
        <w:t>образовательных программ</w:t>
      </w:r>
      <w:r w:rsidRPr="004159B0">
        <w:rPr>
          <w:color w:val="auto"/>
          <w:sz w:val="26"/>
          <w:szCs w:val="26"/>
        </w:rPr>
        <w:t xml:space="preserve"> и учебно-методических комплексов</w:t>
      </w:r>
      <w:r w:rsidR="0063426B" w:rsidRPr="004159B0">
        <w:rPr>
          <w:color w:val="auto"/>
          <w:sz w:val="26"/>
          <w:szCs w:val="26"/>
        </w:rPr>
        <w:t xml:space="preserve">. </w:t>
      </w:r>
    </w:p>
    <w:p w:rsidR="0063426B" w:rsidRPr="004159B0" w:rsidRDefault="0063426B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t xml:space="preserve">4. </w:t>
      </w:r>
      <w:r w:rsidR="0078726D" w:rsidRPr="004159B0">
        <w:rPr>
          <w:color w:val="auto"/>
          <w:sz w:val="26"/>
          <w:szCs w:val="26"/>
        </w:rPr>
        <w:t>Доказана возможность использования принципов, критериев и соответс</w:t>
      </w:r>
      <w:r w:rsidR="0078726D" w:rsidRPr="004159B0">
        <w:rPr>
          <w:color w:val="auto"/>
          <w:sz w:val="26"/>
          <w:szCs w:val="26"/>
        </w:rPr>
        <w:t>т</w:t>
      </w:r>
      <w:r w:rsidR="0078726D" w:rsidRPr="004159B0">
        <w:rPr>
          <w:color w:val="auto"/>
          <w:sz w:val="26"/>
          <w:szCs w:val="26"/>
        </w:rPr>
        <w:t xml:space="preserve">вующих им показателей оценки качества образовательного процесса СПО </w:t>
      </w:r>
      <w:r w:rsidRPr="004159B0">
        <w:rPr>
          <w:color w:val="auto"/>
          <w:sz w:val="26"/>
          <w:szCs w:val="26"/>
        </w:rPr>
        <w:t>Предл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 xml:space="preserve">женный в исследовании </w:t>
      </w:r>
      <w:r w:rsidR="002A6495" w:rsidRPr="004159B0">
        <w:rPr>
          <w:color w:val="auto"/>
          <w:sz w:val="26"/>
          <w:szCs w:val="26"/>
        </w:rPr>
        <w:t>механизм внутрицикловой интеграции дисциплин</w:t>
      </w:r>
      <w:r w:rsidRPr="004159B0">
        <w:rPr>
          <w:color w:val="auto"/>
          <w:sz w:val="26"/>
          <w:szCs w:val="26"/>
        </w:rPr>
        <w:t xml:space="preserve"> позволил эффективно воздействовать на формирование у обучаемых ключевых </w:t>
      </w:r>
      <w:r w:rsidR="002A6495" w:rsidRPr="004159B0">
        <w:rPr>
          <w:color w:val="auto"/>
          <w:sz w:val="26"/>
          <w:szCs w:val="26"/>
        </w:rPr>
        <w:t>професси</w:t>
      </w:r>
      <w:r w:rsidR="002A6495" w:rsidRPr="004159B0">
        <w:rPr>
          <w:color w:val="auto"/>
          <w:sz w:val="26"/>
          <w:szCs w:val="26"/>
        </w:rPr>
        <w:t>о</w:t>
      </w:r>
      <w:r w:rsidR="002A6495" w:rsidRPr="004159B0">
        <w:rPr>
          <w:color w:val="auto"/>
          <w:sz w:val="26"/>
          <w:szCs w:val="26"/>
        </w:rPr>
        <w:t xml:space="preserve">нальных </w:t>
      </w:r>
      <w:r w:rsidRPr="004159B0">
        <w:rPr>
          <w:color w:val="auto"/>
          <w:sz w:val="26"/>
          <w:szCs w:val="26"/>
        </w:rPr>
        <w:t>компетен</w:t>
      </w:r>
      <w:r w:rsidR="0078726D" w:rsidRPr="004159B0">
        <w:rPr>
          <w:color w:val="auto"/>
          <w:sz w:val="26"/>
          <w:szCs w:val="26"/>
        </w:rPr>
        <w:t>ций, что подтверждается анализом трудоустройства выпускников на региональном рынке труда.</w:t>
      </w:r>
    </w:p>
    <w:p w:rsidR="003B041C" w:rsidRPr="004159B0" w:rsidRDefault="0078726D" w:rsidP="004159B0">
      <w:pPr>
        <w:ind w:firstLine="709"/>
        <w:rPr>
          <w:sz w:val="26"/>
          <w:szCs w:val="26"/>
        </w:rPr>
      </w:pPr>
      <w:r w:rsidRPr="004159B0">
        <w:rPr>
          <w:color w:val="auto"/>
          <w:sz w:val="26"/>
          <w:szCs w:val="26"/>
        </w:rPr>
        <w:t>Таким образом, в рамках данного исследования цель достигнута, поставленные задачи решены, гипотеза подтверждена. В то же время, п</w:t>
      </w:r>
      <w:r w:rsidR="0063426B" w:rsidRPr="004159B0">
        <w:rPr>
          <w:color w:val="auto"/>
          <w:sz w:val="26"/>
          <w:szCs w:val="26"/>
        </w:rPr>
        <w:t xml:space="preserve">роведенное исследование не претендует на исчерпывающее раскрытие проблемы </w:t>
      </w:r>
      <w:r w:rsidRPr="004159B0">
        <w:rPr>
          <w:color w:val="auto"/>
          <w:sz w:val="26"/>
          <w:szCs w:val="26"/>
        </w:rPr>
        <w:t>совершенствования професси</w:t>
      </w:r>
      <w:r w:rsidRPr="004159B0">
        <w:rPr>
          <w:color w:val="auto"/>
          <w:sz w:val="26"/>
          <w:szCs w:val="26"/>
        </w:rPr>
        <w:t>о</w:t>
      </w:r>
      <w:r w:rsidRPr="004159B0">
        <w:rPr>
          <w:color w:val="auto"/>
          <w:sz w:val="26"/>
          <w:szCs w:val="26"/>
        </w:rPr>
        <w:t>нальной</w:t>
      </w:r>
      <w:r w:rsidR="0063426B" w:rsidRPr="004159B0">
        <w:rPr>
          <w:color w:val="auto"/>
          <w:sz w:val="26"/>
          <w:szCs w:val="26"/>
        </w:rPr>
        <w:t xml:space="preserve"> подготовки </w:t>
      </w:r>
      <w:r w:rsidR="00DC335B" w:rsidRPr="004159B0">
        <w:rPr>
          <w:rFonts w:eastAsia="Times New Roman"/>
          <w:sz w:val="26"/>
          <w:szCs w:val="26"/>
        </w:rPr>
        <w:t>квалифицированных кадров в учреждениях</w:t>
      </w:r>
      <w:r w:rsidR="00DC335B" w:rsidRPr="004159B0">
        <w:rPr>
          <w:color w:val="auto"/>
          <w:sz w:val="26"/>
          <w:szCs w:val="26"/>
        </w:rPr>
        <w:t xml:space="preserve"> </w:t>
      </w:r>
      <w:r w:rsidRPr="004159B0">
        <w:rPr>
          <w:color w:val="auto"/>
          <w:sz w:val="26"/>
          <w:szCs w:val="26"/>
        </w:rPr>
        <w:t>СПО</w:t>
      </w:r>
      <w:r w:rsidR="0063426B" w:rsidRPr="004159B0">
        <w:rPr>
          <w:color w:val="auto"/>
          <w:sz w:val="26"/>
          <w:szCs w:val="26"/>
        </w:rPr>
        <w:t xml:space="preserve">. </w:t>
      </w:r>
      <w:r w:rsidR="009B46B8" w:rsidRPr="004159B0">
        <w:rPr>
          <w:sz w:val="26"/>
          <w:szCs w:val="26"/>
        </w:rPr>
        <w:t>Поставленные перед нашим исследованием цели и задачи, открывают дальнейшие перспективы ра</w:t>
      </w:r>
      <w:r w:rsidR="009B46B8" w:rsidRPr="004159B0">
        <w:rPr>
          <w:sz w:val="26"/>
          <w:szCs w:val="26"/>
        </w:rPr>
        <w:t>з</w:t>
      </w:r>
      <w:r w:rsidR="009B46B8" w:rsidRPr="004159B0">
        <w:rPr>
          <w:sz w:val="26"/>
          <w:szCs w:val="26"/>
        </w:rPr>
        <w:t>работки этой актуальной проблемы современной педагогической теории и практики.</w:t>
      </w:r>
    </w:p>
    <w:p w:rsidR="00C42BED" w:rsidRPr="004159B0" w:rsidRDefault="00C42BED" w:rsidP="004159B0">
      <w:pPr>
        <w:ind w:firstLine="709"/>
        <w:rPr>
          <w:b/>
          <w:color w:val="auto"/>
          <w:sz w:val="26"/>
          <w:szCs w:val="26"/>
        </w:rPr>
      </w:pPr>
    </w:p>
    <w:p w:rsidR="003B041C" w:rsidRPr="004159B0" w:rsidRDefault="003B041C" w:rsidP="004159B0">
      <w:pPr>
        <w:tabs>
          <w:tab w:val="left" w:pos="720"/>
        </w:tabs>
        <w:ind w:firstLine="709"/>
        <w:rPr>
          <w:color w:val="auto"/>
          <w:sz w:val="26"/>
          <w:szCs w:val="26"/>
        </w:rPr>
      </w:pPr>
      <w:r w:rsidRPr="004159B0">
        <w:rPr>
          <w:b/>
          <w:color w:val="auto"/>
          <w:sz w:val="26"/>
          <w:szCs w:val="26"/>
        </w:rPr>
        <w:t>Основное содержание и результаты проведенного исследования отражены в следующих</w:t>
      </w:r>
      <w:r w:rsidRPr="004159B0">
        <w:rPr>
          <w:color w:val="auto"/>
          <w:sz w:val="26"/>
          <w:szCs w:val="26"/>
        </w:rPr>
        <w:t xml:space="preserve"> </w:t>
      </w:r>
      <w:r w:rsidRPr="004159B0">
        <w:rPr>
          <w:b/>
          <w:color w:val="auto"/>
          <w:sz w:val="26"/>
          <w:szCs w:val="26"/>
        </w:rPr>
        <w:t>публикациях автора:</w:t>
      </w:r>
    </w:p>
    <w:p w:rsidR="008F2289" w:rsidRPr="004159B0" w:rsidRDefault="008F2289" w:rsidP="004159B0">
      <w:pPr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1. </w:t>
      </w:r>
      <w:r w:rsidRPr="004159B0">
        <w:rPr>
          <w:b/>
          <w:sz w:val="26"/>
          <w:szCs w:val="26"/>
        </w:rPr>
        <w:t>Панькова</w:t>
      </w:r>
      <w:r w:rsidR="00E17A58" w:rsidRPr="004159B0">
        <w:rPr>
          <w:b/>
          <w:sz w:val="26"/>
          <w:szCs w:val="26"/>
        </w:rPr>
        <w:t>,</w:t>
      </w:r>
      <w:r w:rsidRPr="004159B0">
        <w:rPr>
          <w:b/>
          <w:sz w:val="26"/>
          <w:szCs w:val="26"/>
        </w:rPr>
        <w:t xml:space="preserve"> Л.</w:t>
      </w:r>
      <w:r w:rsidR="00E17A58" w:rsidRPr="004159B0">
        <w:rPr>
          <w:b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С.</w:t>
      </w:r>
      <w:r w:rsidRPr="004159B0">
        <w:rPr>
          <w:sz w:val="26"/>
          <w:szCs w:val="26"/>
        </w:rPr>
        <w:t xml:space="preserve"> Профессиональное обучение посредством внутренней </w:t>
      </w:r>
      <w:proofErr w:type="spellStart"/>
      <w:r w:rsidRPr="004159B0">
        <w:rPr>
          <w:sz w:val="26"/>
          <w:szCs w:val="26"/>
        </w:rPr>
        <w:t>ме</w:t>
      </w:r>
      <w:r w:rsidRPr="004159B0">
        <w:rPr>
          <w:sz w:val="26"/>
          <w:szCs w:val="26"/>
        </w:rPr>
        <w:t>ж</w:t>
      </w:r>
      <w:r w:rsidRPr="004159B0">
        <w:rPr>
          <w:sz w:val="26"/>
          <w:szCs w:val="26"/>
        </w:rPr>
        <w:t>предметной</w:t>
      </w:r>
      <w:proofErr w:type="spellEnd"/>
      <w:r w:rsidRPr="004159B0">
        <w:rPr>
          <w:sz w:val="26"/>
          <w:szCs w:val="26"/>
        </w:rPr>
        <w:t xml:space="preserve"> интеграции [Текст] / Л.</w:t>
      </w:r>
      <w:r w:rsidR="00E17A58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С. Панькова // Среднее профессиональное обр</w:t>
      </w:r>
      <w:r w:rsidRPr="004159B0">
        <w:rPr>
          <w:sz w:val="26"/>
          <w:szCs w:val="26"/>
        </w:rPr>
        <w:t>а</w:t>
      </w:r>
      <w:r w:rsidRPr="004159B0">
        <w:rPr>
          <w:sz w:val="26"/>
          <w:szCs w:val="26"/>
        </w:rPr>
        <w:lastRenderedPageBreak/>
        <w:t xml:space="preserve">зование. – 2010. </w:t>
      </w:r>
      <w:r w:rsidRPr="004159B0">
        <w:rPr>
          <w:sz w:val="26"/>
          <w:szCs w:val="26"/>
        </w:rPr>
        <w:sym w:font="Symbol" w:char="F02D"/>
      </w:r>
      <w:r w:rsidRPr="004159B0">
        <w:rPr>
          <w:sz w:val="26"/>
          <w:szCs w:val="26"/>
        </w:rPr>
        <w:t xml:space="preserve"> № 4. </w:t>
      </w:r>
      <w:r w:rsidRPr="004159B0">
        <w:rPr>
          <w:sz w:val="26"/>
          <w:szCs w:val="26"/>
        </w:rPr>
        <w:sym w:font="Symbol" w:char="F02D"/>
      </w:r>
      <w:r w:rsidRPr="004159B0">
        <w:rPr>
          <w:sz w:val="26"/>
          <w:szCs w:val="26"/>
        </w:rPr>
        <w:t xml:space="preserve"> С. 8–13 (0,5 п.</w:t>
      </w:r>
      <w:r w:rsidR="00E17A58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л.) </w:t>
      </w:r>
      <w:r w:rsidRPr="004159B0">
        <w:rPr>
          <w:sz w:val="26"/>
          <w:szCs w:val="26"/>
          <w:lang w:val="en-US"/>
        </w:rPr>
        <w:t>ISSN</w:t>
      </w:r>
      <w:r w:rsidRPr="004159B0">
        <w:rPr>
          <w:sz w:val="26"/>
          <w:szCs w:val="26"/>
        </w:rPr>
        <w:t xml:space="preserve"> 2072-8395 </w:t>
      </w:r>
      <w:r w:rsidRPr="004159B0">
        <w:rPr>
          <w:b/>
          <w:sz w:val="26"/>
          <w:szCs w:val="26"/>
        </w:rPr>
        <w:t>(</w:t>
      </w:r>
      <w:proofErr w:type="gramStart"/>
      <w:r w:rsidRPr="004159B0">
        <w:rPr>
          <w:b/>
          <w:sz w:val="26"/>
          <w:szCs w:val="26"/>
        </w:rPr>
        <w:t>включен</w:t>
      </w:r>
      <w:proofErr w:type="gramEnd"/>
      <w:r w:rsidRPr="004159B0">
        <w:rPr>
          <w:b/>
          <w:sz w:val="26"/>
          <w:szCs w:val="26"/>
        </w:rPr>
        <w:t xml:space="preserve"> в ведущие р</w:t>
      </w:r>
      <w:r w:rsidRPr="004159B0">
        <w:rPr>
          <w:b/>
          <w:sz w:val="26"/>
          <w:szCs w:val="26"/>
        </w:rPr>
        <w:t>е</w:t>
      </w:r>
      <w:r w:rsidRPr="004159B0">
        <w:rPr>
          <w:b/>
          <w:sz w:val="26"/>
          <w:szCs w:val="26"/>
        </w:rPr>
        <w:t>цензируемые научные журналы и издания, определенные Высшей аттестацио</w:t>
      </w:r>
      <w:r w:rsidRPr="004159B0">
        <w:rPr>
          <w:b/>
          <w:sz w:val="26"/>
          <w:szCs w:val="26"/>
        </w:rPr>
        <w:t>н</w:t>
      </w:r>
      <w:r w:rsidRPr="004159B0">
        <w:rPr>
          <w:b/>
          <w:sz w:val="26"/>
          <w:szCs w:val="26"/>
        </w:rPr>
        <w:t>ной комиссией).</w:t>
      </w:r>
    </w:p>
    <w:p w:rsidR="008F2289" w:rsidRPr="004159B0" w:rsidRDefault="008F2289" w:rsidP="004159B0">
      <w:pPr>
        <w:tabs>
          <w:tab w:val="left" w:pos="709"/>
        </w:tabs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2. </w:t>
      </w:r>
      <w:r w:rsidRPr="004159B0">
        <w:rPr>
          <w:b/>
          <w:sz w:val="26"/>
          <w:szCs w:val="26"/>
        </w:rPr>
        <w:t>Панькова</w:t>
      </w:r>
      <w:r w:rsidR="00E17A58" w:rsidRPr="004159B0">
        <w:rPr>
          <w:b/>
          <w:sz w:val="26"/>
          <w:szCs w:val="26"/>
        </w:rPr>
        <w:t>,</w:t>
      </w:r>
      <w:r w:rsidRPr="004159B0">
        <w:rPr>
          <w:b/>
          <w:sz w:val="26"/>
          <w:szCs w:val="26"/>
        </w:rPr>
        <w:t xml:space="preserve"> Л.</w:t>
      </w:r>
      <w:r w:rsidR="00E17A58" w:rsidRPr="004159B0">
        <w:rPr>
          <w:b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С.</w:t>
      </w:r>
      <w:r w:rsidRPr="004159B0">
        <w:rPr>
          <w:sz w:val="26"/>
          <w:szCs w:val="26"/>
        </w:rPr>
        <w:t xml:space="preserve"> Интеграция в повышении эффективности учреждения сре</w:t>
      </w:r>
      <w:r w:rsidRPr="004159B0">
        <w:rPr>
          <w:sz w:val="26"/>
          <w:szCs w:val="26"/>
        </w:rPr>
        <w:t>д</w:t>
      </w:r>
      <w:r w:rsidRPr="004159B0">
        <w:rPr>
          <w:sz w:val="26"/>
          <w:szCs w:val="26"/>
        </w:rPr>
        <w:t>него профессионального образования [Текст] / Л.</w:t>
      </w:r>
      <w:r w:rsidR="00E17A58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С. Панькова // </w:t>
      </w:r>
      <w:r w:rsidRPr="004159B0">
        <w:rPr>
          <w:color w:val="000000" w:themeColor="text1"/>
          <w:sz w:val="26"/>
          <w:szCs w:val="26"/>
        </w:rPr>
        <w:t>Современные те</w:t>
      </w:r>
      <w:r w:rsidRPr="004159B0">
        <w:rPr>
          <w:color w:val="000000" w:themeColor="text1"/>
          <w:sz w:val="26"/>
          <w:szCs w:val="26"/>
        </w:rPr>
        <w:t>н</w:t>
      </w:r>
      <w:r w:rsidRPr="004159B0">
        <w:rPr>
          <w:color w:val="000000" w:themeColor="text1"/>
          <w:sz w:val="26"/>
          <w:szCs w:val="26"/>
        </w:rPr>
        <w:t>денции развития теории и практики начального и среднего профессионального обр</w:t>
      </w:r>
      <w:r w:rsidRPr="004159B0">
        <w:rPr>
          <w:color w:val="000000" w:themeColor="text1"/>
          <w:sz w:val="26"/>
          <w:szCs w:val="26"/>
        </w:rPr>
        <w:t>а</w:t>
      </w:r>
      <w:r w:rsidRPr="004159B0">
        <w:rPr>
          <w:color w:val="000000" w:themeColor="text1"/>
          <w:sz w:val="26"/>
          <w:szCs w:val="26"/>
        </w:rPr>
        <w:t>зования</w:t>
      </w:r>
      <w:proofErr w:type="gramStart"/>
      <w:r w:rsidRPr="004159B0">
        <w:rPr>
          <w:color w:val="000000" w:themeColor="text1"/>
          <w:sz w:val="26"/>
          <w:szCs w:val="26"/>
        </w:rPr>
        <w:t xml:space="preserve"> </w:t>
      </w:r>
      <w:r w:rsidRPr="004159B0">
        <w:rPr>
          <w:sz w:val="26"/>
          <w:szCs w:val="26"/>
        </w:rPr>
        <w:t>:</w:t>
      </w:r>
      <w:proofErr w:type="gramEnd"/>
      <w:r w:rsidRPr="004159B0">
        <w:rPr>
          <w:sz w:val="26"/>
          <w:szCs w:val="26"/>
        </w:rPr>
        <w:t xml:space="preserve"> Материалы международной научно-практической конференции. – М.: Изд-в</w:t>
      </w:r>
      <w:r w:rsidR="003A48E0" w:rsidRPr="004159B0">
        <w:rPr>
          <w:sz w:val="26"/>
          <w:szCs w:val="26"/>
        </w:rPr>
        <w:t>о МПГУ, 2008. – С. 223–225 (0,2 </w:t>
      </w:r>
      <w:r w:rsidRPr="004159B0">
        <w:rPr>
          <w:sz w:val="26"/>
          <w:szCs w:val="26"/>
        </w:rPr>
        <w:t>п.</w:t>
      </w:r>
      <w:r w:rsidR="003A48E0" w:rsidRPr="004159B0">
        <w:rPr>
          <w:sz w:val="26"/>
          <w:szCs w:val="26"/>
        </w:rPr>
        <w:t> </w:t>
      </w:r>
      <w:proofErr w:type="gramStart"/>
      <w:r w:rsidRPr="004159B0">
        <w:rPr>
          <w:sz w:val="26"/>
          <w:szCs w:val="26"/>
        </w:rPr>
        <w:t>л</w:t>
      </w:r>
      <w:proofErr w:type="gramEnd"/>
      <w:r w:rsidRPr="004159B0">
        <w:rPr>
          <w:sz w:val="26"/>
          <w:szCs w:val="26"/>
        </w:rPr>
        <w:t>.)</w:t>
      </w:r>
    </w:p>
    <w:p w:rsidR="008F2289" w:rsidRPr="004159B0" w:rsidRDefault="008F2289" w:rsidP="004159B0">
      <w:pPr>
        <w:tabs>
          <w:tab w:val="left" w:pos="709"/>
        </w:tabs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3. </w:t>
      </w:r>
      <w:r w:rsidRPr="004159B0">
        <w:rPr>
          <w:b/>
          <w:sz w:val="26"/>
          <w:szCs w:val="26"/>
        </w:rPr>
        <w:t>Панькова</w:t>
      </w:r>
      <w:r w:rsidR="00E17A58" w:rsidRPr="004159B0">
        <w:rPr>
          <w:b/>
          <w:sz w:val="26"/>
          <w:szCs w:val="26"/>
        </w:rPr>
        <w:t>,</w:t>
      </w:r>
      <w:r w:rsidRPr="004159B0">
        <w:rPr>
          <w:b/>
          <w:sz w:val="26"/>
          <w:szCs w:val="26"/>
        </w:rPr>
        <w:t xml:space="preserve"> Л.</w:t>
      </w:r>
      <w:r w:rsidR="00E17A58" w:rsidRPr="004159B0">
        <w:rPr>
          <w:b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С.</w:t>
      </w:r>
      <w:r w:rsidRPr="004159B0">
        <w:rPr>
          <w:sz w:val="26"/>
          <w:szCs w:val="26"/>
        </w:rPr>
        <w:t xml:space="preserve"> </w:t>
      </w:r>
      <w:proofErr w:type="spellStart"/>
      <w:r w:rsidRPr="004159B0">
        <w:rPr>
          <w:sz w:val="26"/>
          <w:szCs w:val="26"/>
        </w:rPr>
        <w:t>Межпредметная</w:t>
      </w:r>
      <w:proofErr w:type="spellEnd"/>
      <w:r w:rsidRPr="004159B0">
        <w:rPr>
          <w:sz w:val="26"/>
          <w:szCs w:val="26"/>
        </w:rPr>
        <w:t xml:space="preserve"> интеграция, как средство повышения кач</w:t>
      </w:r>
      <w:r w:rsidRPr="004159B0">
        <w:rPr>
          <w:sz w:val="26"/>
          <w:szCs w:val="26"/>
        </w:rPr>
        <w:t>е</w:t>
      </w:r>
      <w:r w:rsidRPr="004159B0">
        <w:rPr>
          <w:sz w:val="26"/>
          <w:szCs w:val="26"/>
        </w:rPr>
        <w:t>ства профессиональной подготовки [Текст] / Л.</w:t>
      </w:r>
      <w:r w:rsidR="00E17A58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С. Панькова // Научный поиск-2009: Новые направления и результаты исследований. – Часть 6. – Южно-Сахал</w:t>
      </w:r>
      <w:r w:rsidR="003A48E0" w:rsidRPr="004159B0">
        <w:rPr>
          <w:sz w:val="26"/>
          <w:szCs w:val="26"/>
        </w:rPr>
        <w:t>инск: Изд-во ЮСИЭПИ, 2009. – С. </w:t>
      </w:r>
      <w:r w:rsidRPr="004159B0">
        <w:rPr>
          <w:sz w:val="26"/>
          <w:szCs w:val="26"/>
        </w:rPr>
        <w:t>142–144 (0,3 п.</w:t>
      </w:r>
      <w:r w:rsidR="00E17A58" w:rsidRPr="004159B0">
        <w:rPr>
          <w:sz w:val="26"/>
          <w:szCs w:val="26"/>
        </w:rPr>
        <w:t xml:space="preserve"> </w:t>
      </w:r>
      <w:proofErr w:type="gramStart"/>
      <w:r w:rsidRPr="004159B0">
        <w:rPr>
          <w:sz w:val="26"/>
          <w:szCs w:val="26"/>
        </w:rPr>
        <w:t>л</w:t>
      </w:r>
      <w:proofErr w:type="gramEnd"/>
      <w:r w:rsidRPr="004159B0">
        <w:rPr>
          <w:sz w:val="26"/>
          <w:szCs w:val="26"/>
        </w:rPr>
        <w:t>.).</w:t>
      </w:r>
    </w:p>
    <w:p w:rsidR="008F2289" w:rsidRPr="004159B0" w:rsidRDefault="008F2289" w:rsidP="004159B0">
      <w:pPr>
        <w:tabs>
          <w:tab w:val="left" w:pos="709"/>
        </w:tabs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4. </w:t>
      </w:r>
      <w:r w:rsidRPr="004159B0">
        <w:rPr>
          <w:b/>
          <w:sz w:val="26"/>
          <w:szCs w:val="26"/>
        </w:rPr>
        <w:t>Панькова</w:t>
      </w:r>
      <w:r w:rsidR="00E17A58" w:rsidRPr="004159B0">
        <w:rPr>
          <w:b/>
          <w:sz w:val="26"/>
          <w:szCs w:val="26"/>
        </w:rPr>
        <w:t>,</w:t>
      </w:r>
      <w:r w:rsidRPr="004159B0">
        <w:rPr>
          <w:b/>
          <w:sz w:val="26"/>
          <w:szCs w:val="26"/>
        </w:rPr>
        <w:t xml:space="preserve"> Л.</w:t>
      </w:r>
      <w:r w:rsidR="00E17A58" w:rsidRPr="004159B0">
        <w:rPr>
          <w:b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С.</w:t>
      </w:r>
      <w:r w:rsidRPr="004159B0">
        <w:rPr>
          <w:sz w:val="26"/>
          <w:szCs w:val="26"/>
        </w:rPr>
        <w:t xml:space="preserve"> Внутренняя интеграция специальных дисциплин [Текст] / Л.</w:t>
      </w:r>
      <w:r w:rsidR="00E17A58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С. Панькова // Бизнес в образовании и психолого-педагогические науки</w:t>
      </w:r>
      <w:proofErr w:type="gramStart"/>
      <w:r w:rsidRPr="004159B0">
        <w:rPr>
          <w:sz w:val="26"/>
          <w:szCs w:val="26"/>
        </w:rPr>
        <w:t xml:space="preserve"> :</w:t>
      </w:r>
      <w:proofErr w:type="gramEnd"/>
      <w:r w:rsidRPr="004159B0">
        <w:rPr>
          <w:sz w:val="26"/>
          <w:szCs w:val="26"/>
        </w:rPr>
        <w:t xml:space="preserve"> Материалы </w:t>
      </w:r>
      <w:r w:rsidRPr="004159B0">
        <w:rPr>
          <w:sz w:val="26"/>
          <w:szCs w:val="26"/>
          <w:lang w:val="en-US"/>
        </w:rPr>
        <w:t>III</w:t>
      </w:r>
      <w:r w:rsidRPr="004159B0">
        <w:rPr>
          <w:sz w:val="26"/>
          <w:szCs w:val="26"/>
        </w:rPr>
        <w:t xml:space="preserve"> Международной научно-практической конференции. – Часть </w:t>
      </w:r>
      <w:r w:rsidRPr="004159B0">
        <w:rPr>
          <w:sz w:val="26"/>
          <w:szCs w:val="26"/>
          <w:lang w:val="en-US"/>
        </w:rPr>
        <w:t>II</w:t>
      </w:r>
      <w:r w:rsidRPr="004159B0">
        <w:rPr>
          <w:sz w:val="26"/>
          <w:szCs w:val="26"/>
        </w:rPr>
        <w:t>. – Ю</w:t>
      </w:r>
      <w:r w:rsidRPr="004159B0">
        <w:rPr>
          <w:sz w:val="26"/>
          <w:szCs w:val="26"/>
        </w:rPr>
        <w:t>ж</w:t>
      </w:r>
      <w:r w:rsidRPr="004159B0">
        <w:rPr>
          <w:sz w:val="26"/>
          <w:szCs w:val="26"/>
        </w:rPr>
        <w:t>но-Сахалинск</w:t>
      </w:r>
      <w:proofErr w:type="gramStart"/>
      <w:r w:rsidRPr="004159B0">
        <w:rPr>
          <w:sz w:val="26"/>
          <w:szCs w:val="26"/>
        </w:rPr>
        <w:t xml:space="preserve"> :</w:t>
      </w:r>
      <w:proofErr w:type="gramEnd"/>
      <w:r w:rsidRPr="004159B0">
        <w:rPr>
          <w:sz w:val="26"/>
          <w:szCs w:val="26"/>
        </w:rPr>
        <w:t xml:space="preserve"> Изд-во ЮСИЭПИ, 2009. – С.105 – 109 (0,3 п.</w:t>
      </w:r>
      <w:r w:rsidR="00E17A58" w:rsidRPr="004159B0">
        <w:rPr>
          <w:sz w:val="26"/>
          <w:szCs w:val="26"/>
        </w:rPr>
        <w:t xml:space="preserve"> </w:t>
      </w:r>
      <w:proofErr w:type="gramStart"/>
      <w:r w:rsidRPr="004159B0">
        <w:rPr>
          <w:sz w:val="26"/>
          <w:szCs w:val="26"/>
        </w:rPr>
        <w:t>л</w:t>
      </w:r>
      <w:proofErr w:type="gramEnd"/>
      <w:r w:rsidRPr="004159B0">
        <w:rPr>
          <w:sz w:val="26"/>
          <w:szCs w:val="26"/>
        </w:rPr>
        <w:t>.).</w:t>
      </w:r>
    </w:p>
    <w:p w:rsidR="008F2289" w:rsidRPr="00C2293D" w:rsidRDefault="008F2289" w:rsidP="00C2293D">
      <w:pPr>
        <w:tabs>
          <w:tab w:val="left" w:pos="709"/>
        </w:tabs>
        <w:ind w:firstLine="709"/>
        <w:rPr>
          <w:spacing w:val="-20"/>
          <w:sz w:val="26"/>
          <w:szCs w:val="26"/>
        </w:rPr>
      </w:pPr>
      <w:r w:rsidRPr="004159B0">
        <w:rPr>
          <w:sz w:val="26"/>
          <w:szCs w:val="26"/>
        </w:rPr>
        <w:t xml:space="preserve">5. </w:t>
      </w:r>
      <w:r w:rsidRPr="004159B0">
        <w:rPr>
          <w:b/>
          <w:sz w:val="26"/>
          <w:szCs w:val="26"/>
        </w:rPr>
        <w:t>Панькова</w:t>
      </w:r>
      <w:r w:rsidR="00E17A58" w:rsidRPr="004159B0">
        <w:rPr>
          <w:b/>
          <w:sz w:val="26"/>
          <w:szCs w:val="26"/>
        </w:rPr>
        <w:t xml:space="preserve">, </w:t>
      </w:r>
      <w:r w:rsidRPr="004159B0">
        <w:rPr>
          <w:b/>
          <w:sz w:val="26"/>
          <w:szCs w:val="26"/>
        </w:rPr>
        <w:t>Л.</w:t>
      </w:r>
      <w:r w:rsidR="00E17A58" w:rsidRPr="004159B0">
        <w:rPr>
          <w:b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С.</w:t>
      </w:r>
      <w:r w:rsidRPr="004159B0">
        <w:rPr>
          <w:sz w:val="26"/>
          <w:szCs w:val="26"/>
        </w:rPr>
        <w:t xml:space="preserve"> Внутренняя предметная</w:t>
      </w:r>
      <w:r w:rsidR="00550919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интеграция</w:t>
      </w:r>
      <w:r w:rsidR="00550919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профессионального о</w:t>
      </w:r>
      <w:r w:rsidRPr="004159B0">
        <w:rPr>
          <w:sz w:val="26"/>
          <w:szCs w:val="26"/>
        </w:rPr>
        <w:t>б</w:t>
      </w:r>
      <w:r w:rsidRPr="004159B0">
        <w:rPr>
          <w:sz w:val="26"/>
          <w:szCs w:val="26"/>
        </w:rPr>
        <w:t xml:space="preserve">разования [Текст] / Л.С. Панькова // Педагогическая наука и образование: материалы региональной научно-практической конференции: сборник научных работ / под ред. </w:t>
      </w:r>
      <w:r w:rsidRPr="00C2293D">
        <w:rPr>
          <w:sz w:val="26"/>
          <w:szCs w:val="26"/>
        </w:rPr>
        <w:t>П. Н. </w:t>
      </w:r>
      <w:proofErr w:type="spellStart"/>
      <w:r w:rsidRPr="00C2293D">
        <w:rPr>
          <w:sz w:val="26"/>
          <w:szCs w:val="26"/>
        </w:rPr>
        <w:t>Пасюкова</w:t>
      </w:r>
      <w:proofErr w:type="spellEnd"/>
      <w:r w:rsidRPr="00C2293D">
        <w:rPr>
          <w:sz w:val="26"/>
          <w:szCs w:val="26"/>
        </w:rPr>
        <w:t xml:space="preserve">. – </w:t>
      </w:r>
      <w:proofErr w:type="spellStart"/>
      <w:r w:rsidRPr="00C2293D">
        <w:rPr>
          <w:sz w:val="26"/>
          <w:szCs w:val="26"/>
        </w:rPr>
        <w:t>Вып</w:t>
      </w:r>
      <w:proofErr w:type="spellEnd"/>
      <w:r w:rsidRPr="00C2293D">
        <w:rPr>
          <w:sz w:val="26"/>
          <w:szCs w:val="26"/>
        </w:rPr>
        <w:t xml:space="preserve">. 3. – Южно-Сахалинск: изд-во </w:t>
      </w:r>
      <w:proofErr w:type="spellStart"/>
      <w:r w:rsidRPr="00C2293D">
        <w:rPr>
          <w:sz w:val="26"/>
          <w:szCs w:val="26"/>
        </w:rPr>
        <w:t>СахГУ</w:t>
      </w:r>
      <w:proofErr w:type="spellEnd"/>
      <w:r w:rsidRPr="00C2293D">
        <w:rPr>
          <w:sz w:val="26"/>
          <w:szCs w:val="26"/>
        </w:rPr>
        <w:t xml:space="preserve">, </w:t>
      </w:r>
      <w:r w:rsidRPr="00C2293D">
        <w:rPr>
          <w:spacing w:val="-20"/>
          <w:sz w:val="26"/>
          <w:szCs w:val="26"/>
        </w:rPr>
        <w:t>2010. – С. 105–109 (0,2 п.</w:t>
      </w:r>
      <w:r w:rsidR="00E17A58" w:rsidRPr="00C2293D">
        <w:rPr>
          <w:spacing w:val="-20"/>
          <w:sz w:val="26"/>
          <w:szCs w:val="26"/>
        </w:rPr>
        <w:t xml:space="preserve"> </w:t>
      </w:r>
      <w:proofErr w:type="gramStart"/>
      <w:r w:rsidRPr="00C2293D">
        <w:rPr>
          <w:spacing w:val="-20"/>
          <w:sz w:val="26"/>
          <w:szCs w:val="26"/>
        </w:rPr>
        <w:t>л</w:t>
      </w:r>
      <w:proofErr w:type="gramEnd"/>
      <w:r w:rsidRPr="00C2293D">
        <w:rPr>
          <w:spacing w:val="-20"/>
          <w:sz w:val="26"/>
          <w:szCs w:val="26"/>
        </w:rPr>
        <w:t>.).</w:t>
      </w:r>
    </w:p>
    <w:p w:rsidR="008F2289" w:rsidRPr="004159B0" w:rsidRDefault="00E17A58" w:rsidP="004159B0">
      <w:pPr>
        <w:tabs>
          <w:tab w:val="left" w:pos="709"/>
        </w:tabs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>6.</w:t>
      </w:r>
      <w:r w:rsidR="00D273A6" w:rsidRPr="004159B0">
        <w:rPr>
          <w:sz w:val="26"/>
          <w:szCs w:val="26"/>
        </w:rPr>
        <w:t xml:space="preserve"> </w:t>
      </w:r>
      <w:r w:rsidR="008F2289" w:rsidRPr="004159B0">
        <w:rPr>
          <w:b/>
          <w:sz w:val="26"/>
          <w:szCs w:val="26"/>
        </w:rPr>
        <w:t>Панькова</w:t>
      </w:r>
      <w:r w:rsidRPr="004159B0">
        <w:rPr>
          <w:b/>
          <w:sz w:val="26"/>
          <w:szCs w:val="26"/>
        </w:rPr>
        <w:t>,</w:t>
      </w:r>
      <w:r w:rsidR="00D273A6" w:rsidRPr="004159B0">
        <w:rPr>
          <w:b/>
          <w:sz w:val="26"/>
          <w:szCs w:val="26"/>
        </w:rPr>
        <w:t xml:space="preserve"> </w:t>
      </w:r>
      <w:r w:rsidR="008F2289" w:rsidRPr="004159B0">
        <w:rPr>
          <w:b/>
          <w:sz w:val="26"/>
          <w:szCs w:val="26"/>
        </w:rPr>
        <w:t>Л.</w:t>
      </w:r>
      <w:r w:rsidR="00D273A6" w:rsidRPr="004159B0">
        <w:rPr>
          <w:b/>
          <w:sz w:val="26"/>
          <w:szCs w:val="26"/>
        </w:rPr>
        <w:t xml:space="preserve"> </w:t>
      </w:r>
      <w:r w:rsidR="008F2289" w:rsidRPr="004159B0">
        <w:rPr>
          <w:b/>
          <w:sz w:val="26"/>
          <w:szCs w:val="26"/>
        </w:rPr>
        <w:t>С.</w:t>
      </w:r>
      <w:r w:rsidR="00D273A6" w:rsidRPr="004159B0">
        <w:rPr>
          <w:sz w:val="26"/>
          <w:szCs w:val="26"/>
        </w:rPr>
        <w:t xml:space="preserve"> </w:t>
      </w:r>
      <w:r w:rsidR="008F2289" w:rsidRPr="004159B0">
        <w:rPr>
          <w:sz w:val="26"/>
          <w:szCs w:val="26"/>
        </w:rPr>
        <w:t>Интеграц</w:t>
      </w:r>
      <w:r w:rsidRPr="004159B0">
        <w:rPr>
          <w:sz w:val="26"/>
          <w:szCs w:val="26"/>
        </w:rPr>
        <w:t>ия специальных дисциплин.</w:t>
      </w:r>
      <w:r w:rsidR="00D273A6" w:rsidRPr="004159B0">
        <w:rPr>
          <w:sz w:val="26"/>
          <w:szCs w:val="26"/>
        </w:rPr>
        <w:t xml:space="preserve"> </w:t>
      </w:r>
      <w:r w:rsidR="008F2289" w:rsidRPr="004159B0">
        <w:rPr>
          <w:sz w:val="26"/>
          <w:szCs w:val="26"/>
        </w:rPr>
        <w:t xml:space="preserve">[Текст] / Л.С. Панькова // Педагогическая наука и образование: материалы </w:t>
      </w:r>
      <w:r w:rsidR="008F2289" w:rsidRPr="004159B0">
        <w:rPr>
          <w:sz w:val="26"/>
          <w:szCs w:val="26"/>
          <w:lang w:val="en-US"/>
        </w:rPr>
        <w:t>IV</w:t>
      </w:r>
      <w:r w:rsidR="008F2289" w:rsidRPr="004159B0">
        <w:rPr>
          <w:sz w:val="26"/>
          <w:szCs w:val="26"/>
        </w:rPr>
        <w:t xml:space="preserve"> научно-практической конференции: сборник </w:t>
      </w:r>
      <w:proofErr w:type="gramStart"/>
      <w:r w:rsidR="008F2289" w:rsidRPr="004159B0">
        <w:rPr>
          <w:sz w:val="26"/>
          <w:szCs w:val="26"/>
        </w:rPr>
        <w:t>научных</w:t>
      </w:r>
      <w:proofErr w:type="gramEnd"/>
      <w:r w:rsidR="008F2289" w:rsidRPr="004159B0">
        <w:rPr>
          <w:sz w:val="26"/>
          <w:szCs w:val="26"/>
        </w:rPr>
        <w:t xml:space="preserve">. – Вып.4. – Южно-Сахалинск: изд-во </w:t>
      </w:r>
      <w:proofErr w:type="spellStart"/>
      <w:r w:rsidR="008F2289" w:rsidRPr="004159B0">
        <w:rPr>
          <w:sz w:val="26"/>
          <w:szCs w:val="26"/>
        </w:rPr>
        <w:t>СахГУ</w:t>
      </w:r>
      <w:proofErr w:type="spellEnd"/>
      <w:r w:rsidR="008F2289" w:rsidRPr="004159B0">
        <w:rPr>
          <w:sz w:val="26"/>
          <w:szCs w:val="26"/>
        </w:rPr>
        <w:t>, 2010. – С. 95–101 (0,5 п.</w:t>
      </w:r>
      <w:r w:rsidRPr="004159B0">
        <w:rPr>
          <w:sz w:val="26"/>
          <w:szCs w:val="26"/>
        </w:rPr>
        <w:t xml:space="preserve"> </w:t>
      </w:r>
      <w:proofErr w:type="gramStart"/>
      <w:r w:rsidR="008F2289" w:rsidRPr="004159B0">
        <w:rPr>
          <w:sz w:val="26"/>
          <w:szCs w:val="26"/>
        </w:rPr>
        <w:t>л</w:t>
      </w:r>
      <w:proofErr w:type="gramEnd"/>
      <w:r w:rsidR="008F2289" w:rsidRPr="004159B0">
        <w:rPr>
          <w:sz w:val="26"/>
          <w:szCs w:val="26"/>
        </w:rPr>
        <w:t>.).</w:t>
      </w:r>
    </w:p>
    <w:p w:rsidR="00760953" w:rsidRPr="004159B0" w:rsidRDefault="00760953" w:rsidP="003763BE">
      <w:pPr>
        <w:tabs>
          <w:tab w:val="left" w:pos="709"/>
          <w:tab w:val="left" w:pos="9781"/>
        </w:tabs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7. </w:t>
      </w:r>
      <w:r w:rsidRPr="004159B0">
        <w:rPr>
          <w:b/>
          <w:sz w:val="26"/>
          <w:szCs w:val="26"/>
        </w:rPr>
        <w:t>Панькова</w:t>
      </w:r>
      <w:r w:rsidR="00D273A6" w:rsidRPr="004159B0">
        <w:rPr>
          <w:b/>
          <w:sz w:val="26"/>
          <w:szCs w:val="26"/>
        </w:rPr>
        <w:t>,</w:t>
      </w:r>
      <w:r w:rsidRPr="004159B0">
        <w:rPr>
          <w:b/>
          <w:sz w:val="26"/>
          <w:szCs w:val="26"/>
        </w:rPr>
        <w:t xml:space="preserve"> Л. С.</w:t>
      </w:r>
      <w:r w:rsidRPr="004159B0">
        <w:rPr>
          <w:sz w:val="26"/>
          <w:szCs w:val="26"/>
        </w:rPr>
        <w:t xml:space="preserve"> </w:t>
      </w:r>
      <w:r w:rsidRPr="004159B0">
        <w:rPr>
          <w:bCs/>
          <w:color w:val="000000" w:themeColor="text1"/>
          <w:sz w:val="26"/>
          <w:szCs w:val="26"/>
        </w:rPr>
        <w:t xml:space="preserve">Оценка качества подготовки обучающихся учреждения СПО </w:t>
      </w:r>
      <w:r w:rsidRPr="004159B0">
        <w:rPr>
          <w:sz w:val="26"/>
          <w:szCs w:val="26"/>
        </w:rPr>
        <w:t>[Текст] / Л.</w:t>
      </w:r>
      <w:r w:rsidR="00E17A58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С. Панькова, </w:t>
      </w:r>
      <w:r w:rsidRPr="004159B0">
        <w:rPr>
          <w:color w:val="000000" w:themeColor="text1"/>
          <w:sz w:val="26"/>
          <w:szCs w:val="26"/>
        </w:rPr>
        <w:t>В.</w:t>
      </w:r>
      <w:r w:rsidR="00E17A58" w:rsidRPr="004159B0">
        <w:rPr>
          <w:color w:val="000000" w:themeColor="text1"/>
          <w:sz w:val="26"/>
          <w:szCs w:val="26"/>
        </w:rPr>
        <w:t xml:space="preserve"> </w:t>
      </w:r>
      <w:r w:rsidRPr="004159B0">
        <w:rPr>
          <w:color w:val="000000" w:themeColor="text1"/>
          <w:sz w:val="26"/>
          <w:szCs w:val="26"/>
        </w:rPr>
        <w:t xml:space="preserve">П. Максимов </w:t>
      </w:r>
      <w:r w:rsidRPr="004159B0">
        <w:rPr>
          <w:bCs/>
          <w:color w:val="000000" w:themeColor="text1"/>
          <w:sz w:val="26"/>
          <w:szCs w:val="26"/>
        </w:rPr>
        <w:t xml:space="preserve">// </w:t>
      </w:r>
      <w:r w:rsidRPr="004159B0">
        <w:rPr>
          <w:color w:val="000000" w:themeColor="text1"/>
          <w:sz w:val="26"/>
          <w:szCs w:val="26"/>
        </w:rPr>
        <w:t xml:space="preserve">Технологическое образование и </w:t>
      </w:r>
      <w:r w:rsidR="00D273A6" w:rsidRPr="004159B0">
        <w:rPr>
          <w:color w:val="000000" w:themeColor="text1"/>
          <w:sz w:val="26"/>
          <w:szCs w:val="26"/>
        </w:rPr>
        <w:t xml:space="preserve">  </w:t>
      </w:r>
      <w:r w:rsidRPr="004159B0">
        <w:rPr>
          <w:color w:val="000000" w:themeColor="text1"/>
          <w:sz w:val="26"/>
          <w:szCs w:val="26"/>
        </w:rPr>
        <w:t>у</w:t>
      </w:r>
      <w:r w:rsidRPr="004159B0">
        <w:rPr>
          <w:color w:val="000000" w:themeColor="text1"/>
          <w:sz w:val="26"/>
          <w:szCs w:val="26"/>
        </w:rPr>
        <w:t>с</w:t>
      </w:r>
      <w:r w:rsidRPr="004159B0">
        <w:rPr>
          <w:color w:val="000000" w:themeColor="text1"/>
          <w:sz w:val="26"/>
          <w:szCs w:val="26"/>
        </w:rPr>
        <w:t xml:space="preserve">тойчивое </w:t>
      </w:r>
      <w:r w:rsidR="00D273A6" w:rsidRPr="004159B0">
        <w:rPr>
          <w:color w:val="000000" w:themeColor="text1"/>
          <w:sz w:val="26"/>
          <w:szCs w:val="26"/>
        </w:rPr>
        <w:t xml:space="preserve">  </w:t>
      </w:r>
      <w:r w:rsidRPr="004159B0">
        <w:rPr>
          <w:color w:val="000000" w:themeColor="text1"/>
          <w:sz w:val="26"/>
          <w:szCs w:val="26"/>
        </w:rPr>
        <w:t>развитие</w:t>
      </w:r>
      <w:r w:rsidR="00D273A6" w:rsidRPr="004159B0">
        <w:rPr>
          <w:color w:val="000000" w:themeColor="text1"/>
          <w:sz w:val="26"/>
          <w:szCs w:val="26"/>
        </w:rPr>
        <w:t xml:space="preserve">  </w:t>
      </w:r>
      <w:r w:rsidRPr="004159B0">
        <w:rPr>
          <w:color w:val="000000" w:themeColor="text1"/>
          <w:sz w:val="26"/>
          <w:szCs w:val="26"/>
        </w:rPr>
        <w:t xml:space="preserve"> региона</w:t>
      </w:r>
      <w:proofErr w:type="gramStart"/>
      <w:r w:rsidRPr="004159B0">
        <w:rPr>
          <w:color w:val="000000" w:themeColor="text1"/>
          <w:sz w:val="26"/>
          <w:szCs w:val="26"/>
        </w:rPr>
        <w:t xml:space="preserve"> :</w:t>
      </w:r>
      <w:proofErr w:type="gramEnd"/>
      <w:r w:rsidR="00D273A6" w:rsidRPr="004159B0">
        <w:rPr>
          <w:color w:val="000000" w:themeColor="text1"/>
          <w:sz w:val="26"/>
          <w:szCs w:val="26"/>
        </w:rPr>
        <w:t xml:space="preserve"> </w:t>
      </w:r>
      <w:r w:rsidRPr="004159B0">
        <w:rPr>
          <w:color w:val="000000" w:themeColor="text1"/>
          <w:sz w:val="26"/>
          <w:szCs w:val="26"/>
        </w:rPr>
        <w:t xml:space="preserve"> Сборник научных трудов Всероссийской </w:t>
      </w:r>
      <w:r w:rsidR="003763BE">
        <w:rPr>
          <w:color w:val="000000" w:themeColor="text1"/>
          <w:sz w:val="26"/>
          <w:szCs w:val="26"/>
        </w:rPr>
        <w:t>научно-практической конференции с международным участием</w:t>
      </w:r>
      <w:r w:rsidR="00D273A6" w:rsidRPr="004159B0">
        <w:rPr>
          <w:color w:val="000000" w:themeColor="text1"/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/ под ред. </w:t>
      </w:r>
      <w:r w:rsidR="00E17A58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В.</w:t>
      </w:r>
      <w:r w:rsidR="003763BE">
        <w:rPr>
          <w:sz w:val="26"/>
          <w:szCs w:val="26"/>
        </w:rPr>
        <w:t> </w:t>
      </w:r>
      <w:r w:rsidRPr="004159B0">
        <w:rPr>
          <w:sz w:val="26"/>
          <w:szCs w:val="26"/>
        </w:rPr>
        <w:t xml:space="preserve">В. Крашенинникова. – </w:t>
      </w:r>
      <w:r w:rsidRPr="004159B0">
        <w:rPr>
          <w:color w:val="000000" w:themeColor="text1"/>
          <w:sz w:val="26"/>
          <w:szCs w:val="26"/>
        </w:rPr>
        <w:t>Новосибирск</w:t>
      </w:r>
      <w:proofErr w:type="gramStart"/>
      <w:r w:rsidRPr="004159B0">
        <w:rPr>
          <w:color w:val="000000" w:themeColor="text1"/>
          <w:sz w:val="26"/>
          <w:szCs w:val="26"/>
        </w:rPr>
        <w:t xml:space="preserve"> :</w:t>
      </w:r>
      <w:proofErr w:type="gramEnd"/>
      <w:r w:rsidRPr="004159B0">
        <w:rPr>
          <w:color w:val="000000" w:themeColor="text1"/>
          <w:sz w:val="26"/>
          <w:szCs w:val="26"/>
        </w:rPr>
        <w:t xml:space="preserve"> </w:t>
      </w:r>
      <w:r w:rsidRPr="004159B0">
        <w:rPr>
          <w:sz w:val="26"/>
          <w:szCs w:val="26"/>
        </w:rPr>
        <w:t xml:space="preserve">Изд-во НГПУ, 2010. – Ч. 2. – С. </w:t>
      </w:r>
      <w:r w:rsidR="003763BE">
        <w:rPr>
          <w:sz w:val="26"/>
          <w:szCs w:val="26"/>
        </w:rPr>
        <w:t>126–130 (в </w:t>
      </w:r>
      <w:r w:rsidRPr="004159B0">
        <w:rPr>
          <w:sz w:val="26"/>
          <w:szCs w:val="26"/>
        </w:rPr>
        <w:t>соавторстве, авторские 0,25 п.</w:t>
      </w:r>
      <w:r w:rsidR="00D273A6" w:rsidRPr="004159B0">
        <w:rPr>
          <w:sz w:val="26"/>
          <w:szCs w:val="26"/>
        </w:rPr>
        <w:t xml:space="preserve"> </w:t>
      </w:r>
      <w:proofErr w:type="gramStart"/>
      <w:r w:rsidRPr="004159B0">
        <w:rPr>
          <w:sz w:val="26"/>
          <w:szCs w:val="26"/>
        </w:rPr>
        <w:t>л</w:t>
      </w:r>
      <w:proofErr w:type="gramEnd"/>
      <w:r w:rsidRPr="004159B0">
        <w:rPr>
          <w:sz w:val="26"/>
          <w:szCs w:val="26"/>
        </w:rPr>
        <w:t>.).</w:t>
      </w:r>
    </w:p>
    <w:p w:rsidR="00CA72DD" w:rsidRPr="004159B0" w:rsidRDefault="00760953" w:rsidP="004159B0">
      <w:pPr>
        <w:tabs>
          <w:tab w:val="left" w:pos="709"/>
        </w:tabs>
        <w:ind w:firstLine="709"/>
        <w:rPr>
          <w:sz w:val="26"/>
          <w:szCs w:val="26"/>
        </w:rPr>
      </w:pPr>
      <w:r w:rsidRPr="004159B0">
        <w:rPr>
          <w:sz w:val="26"/>
          <w:szCs w:val="26"/>
        </w:rPr>
        <w:t xml:space="preserve">8. </w:t>
      </w:r>
      <w:r w:rsidRPr="004159B0">
        <w:rPr>
          <w:b/>
          <w:sz w:val="26"/>
          <w:szCs w:val="26"/>
        </w:rPr>
        <w:t>Панькова</w:t>
      </w:r>
      <w:r w:rsidR="00D273A6" w:rsidRPr="004159B0">
        <w:rPr>
          <w:b/>
          <w:sz w:val="26"/>
          <w:szCs w:val="26"/>
        </w:rPr>
        <w:t>,</w:t>
      </w:r>
      <w:r w:rsidRPr="004159B0">
        <w:rPr>
          <w:b/>
          <w:bCs/>
          <w:color w:val="000000" w:themeColor="text1"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Л.</w:t>
      </w:r>
      <w:r w:rsidR="00D273A6" w:rsidRPr="004159B0">
        <w:rPr>
          <w:b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С.</w:t>
      </w:r>
      <w:r w:rsidRPr="004159B0">
        <w:rPr>
          <w:sz w:val="26"/>
          <w:szCs w:val="26"/>
        </w:rPr>
        <w:t xml:space="preserve"> </w:t>
      </w:r>
      <w:r w:rsidRPr="004159B0">
        <w:rPr>
          <w:bCs/>
          <w:color w:val="000000" w:themeColor="text1"/>
          <w:sz w:val="26"/>
          <w:szCs w:val="26"/>
        </w:rPr>
        <w:t>Показатели оценк</w:t>
      </w:r>
      <w:r w:rsidR="003A48E0" w:rsidRPr="004159B0">
        <w:rPr>
          <w:bCs/>
          <w:color w:val="000000" w:themeColor="text1"/>
          <w:sz w:val="26"/>
          <w:szCs w:val="26"/>
        </w:rPr>
        <w:t>и</w:t>
      </w:r>
      <w:r w:rsidRPr="004159B0">
        <w:rPr>
          <w:bCs/>
          <w:color w:val="000000" w:themeColor="text1"/>
          <w:sz w:val="26"/>
          <w:szCs w:val="26"/>
        </w:rPr>
        <w:t xml:space="preserve"> качества регионального вуза</w:t>
      </w:r>
      <w:r w:rsidRPr="004159B0">
        <w:rPr>
          <w:b/>
          <w:bCs/>
          <w:color w:val="000000" w:themeColor="text1"/>
          <w:sz w:val="26"/>
          <w:szCs w:val="26"/>
        </w:rPr>
        <w:t xml:space="preserve"> </w:t>
      </w:r>
      <w:r w:rsidRPr="004159B0">
        <w:rPr>
          <w:sz w:val="26"/>
          <w:szCs w:val="26"/>
        </w:rPr>
        <w:t>[Текст] / Л.</w:t>
      </w:r>
      <w:r w:rsidR="00D273A6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С. Панкова, </w:t>
      </w:r>
      <w:r w:rsidRPr="004159B0">
        <w:rPr>
          <w:color w:val="000000" w:themeColor="text1"/>
          <w:sz w:val="26"/>
          <w:szCs w:val="26"/>
        </w:rPr>
        <w:t>В.</w:t>
      </w:r>
      <w:r w:rsidR="00D273A6" w:rsidRPr="004159B0">
        <w:rPr>
          <w:color w:val="000000" w:themeColor="text1"/>
          <w:sz w:val="26"/>
          <w:szCs w:val="26"/>
        </w:rPr>
        <w:t xml:space="preserve"> </w:t>
      </w:r>
      <w:r w:rsidRPr="004159B0">
        <w:rPr>
          <w:color w:val="000000" w:themeColor="text1"/>
          <w:sz w:val="26"/>
          <w:szCs w:val="26"/>
        </w:rPr>
        <w:t xml:space="preserve">П. Максимов </w:t>
      </w:r>
      <w:r w:rsidRPr="004159B0">
        <w:rPr>
          <w:bCs/>
          <w:color w:val="000000" w:themeColor="text1"/>
          <w:sz w:val="26"/>
          <w:szCs w:val="26"/>
        </w:rPr>
        <w:t xml:space="preserve">// </w:t>
      </w:r>
      <w:r w:rsidRPr="004159B0">
        <w:rPr>
          <w:sz w:val="26"/>
          <w:szCs w:val="26"/>
        </w:rPr>
        <w:t>Высшее профессиональное образование в России и К</w:t>
      </w:r>
      <w:r w:rsidRPr="004159B0">
        <w:rPr>
          <w:sz w:val="26"/>
          <w:szCs w:val="26"/>
        </w:rPr>
        <w:t>и</w:t>
      </w:r>
      <w:r w:rsidRPr="004159B0">
        <w:rPr>
          <w:sz w:val="26"/>
          <w:szCs w:val="26"/>
        </w:rPr>
        <w:t>тае: наука и практика в региональном и межкультурном пространстве»</w:t>
      </w:r>
      <w:proofErr w:type="gramStart"/>
      <w:r w:rsidRPr="004159B0">
        <w:rPr>
          <w:sz w:val="26"/>
          <w:szCs w:val="26"/>
        </w:rPr>
        <w:t xml:space="preserve"> :</w:t>
      </w:r>
      <w:proofErr w:type="gramEnd"/>
      <w:r w:rsidRPr="004159B0">
        <w:rPr>
          <w:sz w:val="26"/>
          <w:szCs w:val="26"/>
        </w:rPr>
        <w:t xml:space="preserve"> </w:t>
      </w:r>
      <w:r w:rsidRPr="004159B0">
        <w:rPr>
          <w:color w:val="000000" w:themeColor="text1"/>
          <w:sz w:val="26"/>
          <w:szCs w:val="26"/>
        </w:rPr>
        <w:t>Сборник н</w:t>
      </w:r>
      <w:r w:rsidRPr="004159B0">
        <w:rPr>
          <w:color w:val="000000" w:themeColor="text1"/>
          <w:sz w:val="26"/>
          <w:szCs w:val="26"/>
        </w:rPr>
        <w:t>а</w:t>
      </w:r>
      <w:r w:rsidRPr="004159B0">
        <w:rPr>
          <w:color w:val="000000" w:themeColor="text1"/>
          <w:sz w:val="26"/>
          <w:szCs w:val="26"/>
        </w:rPr>
        <w:t xml:space="preserve">учных трудов </w:t>
      </w:r>
      <w:r w:rsidRPr="004159B0">
        <w:rPr>
          <w:sz w:val="26"/>
          <w:szCs w:val="26"/>
        </w:rPr>
        <w:t xml:space="preserve">Международной научно-практической конференции, </w:t>
      </w:r>
      <w:r w:rsidR="00D273A6" w:rsidRPr="004159B0">
        <w:rPr>
          <w:sz w:val="26"/>
          <w:szCs w:val="26"/>
        </w:rPr>
        <w:t xml:space="preserve">   </w:t>
      </w:r>
      <w:r w:rsidRPr="004159B0">
        <w:rPr>
          <w:sz w:val="26"/>
          <w:szCs w:val="26"/>
        </w:rPr>
        <w:t xml:space="preserve">посвященной </w:t>
      </w:r>
      <w:r w:rsidR="00D273A6" w:rsidRPr="004159B0">
        <w:rPr>
          <w:sz w:val="26"/>
          <w:szCs w:val="26"/>
        </w:rPr>
        <w:t xml:space="preserve">   </w:t>
      </w:r>
      <w:r w:rsidRPr="004159B0">
        <w:rPr>
          <w:sz w:val="26"/>
          <w:szCs w:val="26"/>
        </w:rPr>
        <w:t>Году</w:t>
      </w:r>
      <w:r w:rsidR="00D273A6" w:rsidRPr="004159B0">
        <w:rPr>
          <w:sz w:val="26"/>
          <w:szCs w:val="26"/>
        </w:rPr>
        <w:t xml:space="preserve">   </w:t>
      </w:r>
      <w:r w:rsidRPr="004159B0">
        <w:rPr>
          <w:sz w:val="26"/>
          <w:szCs w:val="26"/>
        </w:rPr>
        <w:t xml:space="preserve"> китайского </w:t>
      </w:r>
      <w:r w:rsidR="00D273A6" w:rsidRPr="004159B0">
        <w:rPr>
          <w:sz w:val="26"/>
          <w:szCs w:val="26"/>
        </w:rPr>
        <w:t xml:space="preserve">  </w:t>
      </w:r>
      <w:r w:rsidRPr="004159B0">
        <w:rPr>
          <w:sz w:val="26"/>
          <w:szCs w:val="26"/>
        </w:rPr>
        <w:t>языка в</w:t>
      </w:r>
      <w:r w:rsidR="00D273A6" w:rsidRPr="004159B0">
        <w:rPr>
          <w:sz w:val="26"/>
          <w:szCs w:val="26"/>
        </w:rPr>
        <w:t xml:space="preserve">  </w:t>
      </w:r>
      <w:r w:rsidRPr="004159B0">
        <w:rPr>
          <w:sz w:val="26"/>
          <w:szCs w:val="26"/>
        </w:rPr>
        <w:t xml:space="preserve"> России / под ред. А.</w:t>
      </w:r>
      <w:r w:rsidR="00D273A6" w:rsidRPr="004159B0">
        <w:rPr>
          <w:sz w:val="26"/>
          <w:szCs w:val="26"/>
        </w:rPr>
        <w:t xml:space="preserve"> </w:t>
      </w:r>
      <w:r w:rsidRPr="004159B0">
        <w:rPr>
          <w:sz w:val="26"/>
          <w:szCs w:val="26"/>
        </w:rPr>
        <w:t>В. </w:t>
      </w:r>
      <w:proofErr w:type="spellStart"/>
      <w:r w:rsidRPr="004159B0">
        <w:rPr>
          <w:sz w:val="26"/>
          <w:szCs w:val="26"/>
        </w:rPr>
        <w:t>Лейфа</w:t>
      </w:r>
      <w:proofErr w:type="spellEnd"/>
      <w:r w:rsidRPr="004159B0">
        <w:rPr>
          <w:sz w:val="26"/>
          <w:szCs w:val="26"/>
        </w:rPr>
        <w:t>. – Благовещенск</w:t>
      </w:r>
      <w:r w:rsidRPr="004159B0">
        <w:rPr>
          <w:color w:val="000000" w:themeColor="text1"/>
          <w:sz w:val="26"/>
          <w:szCs w:val="26"/>
        </w:rPr>
        <w:t xml:space="preserve">: </w:t>
      </w:r>
      <w:r w:rsidRPr="004159B0">
        <w:rPr>
          <w:sz w:val="26"/>
          <w:szCs w:val="26"/>
        </w:rPr>
        <w:t xml:space="preserve">Изд-во </w:t>
      </w:r>
      <w:proofErr w:type="spellStart"/>
      <w:r w:rsidRPr="004159B0">
        <w:rPr>
          <w:sz w:val="26"/>
          <w:szCs w:val="26"/>
        </w:rPr>
        <w:t>АмГУ</w:t>
      </w:r>
      <w:proofErr w:type="spellEnd"/>
      <w:r w:rsidRPr="004159B0">
        <w:rPr>
          <w:sz w:val="26"/>
          <w:szCs w:val="26"/>
        </w:rPr>
        <w:t xml:space="preserve">, 2010. – С. 164–169 (в соавторстве, авторские 0,25 </w:t>
      </w:r>
      <w:r w:rsidRPr="00C2293D">
        <w:rPr>
          <w:sz w:val="26"/>
          <w:szCs w:val="26"/>
        </w:rPr>
        <w:t>п.</w:t>
      </w:r>
      <w:r w:rsidR="00D273A6" w:rsidRPr="00C2293D">
        <w:rPr>
          <w:sz w:val="26"/>
          <w:szCs w:val="26"/>
        </w:rPr>
        <w:t xml:space="preserve"> </w:t>
      </w:r>
      <w:proofErr w:type="gramStart"/>
      <w:r w:rsidRPr="00C2293D">
        <w:rPr>
          <w:sz w:val="26"/>
          <w:szCs w:val="26"/>
        </w:rPr>
        <w:t>л</w:t>
      </w:r>
      <w:proofErr w:type="gramEnd"/>
      <w:r w:rsidRPr="00C2293D">
        <w:rPr>
          <w:sz w:val="26"/>
          <w:szCs w:val="26"/>
        </w:rPr>
        <w:t>.).</w:t>
      </w:r>
    </w:p>
    <w:p w:rsidR="00CD5820" w:rsidRPr="00C2293D" w:rsidRDefault="00CD5820" w:rsidP="004159B0">
      <w:pPr>
        <w:ind w:firstLine="709"/>
        <w:rPr>
          <w:spacing w:val="-20"/>
          <w:sz w:val="26"/>
          <w:szCs w:val="26"/>
        </w:rPr>
      </w:pPr>
      <w:r w:rsidRPr="004159B0">
        <w:rPr>
          <w:sz w:val="26"/>
          <w:szCs w:val="26"/>
        </w:rPr>
        <w:t xml:space="preserve">9. </w:t>
      </w:r>
      <w:r w:rsidRPr="004159B0">
        <w:rPr>
          <w:b/>
          <w:sz w:val="26"/>
          <w:szCs w:val="26"/>
        </w:rPr>
        <w:t>Панькова,</w:t>
      </w:r>
      <w:r w:rsidRPr="004159B0">
        <w:rPr>
          <w:b/>
          <w:bCs/>
          <w:sz w:val="26"/>
          <w:szCs w:val="26"/>
        </w:rPr>
        <w:t xml:space="preserve"> </w:t>
      </w:r>
      <w:r w:rsidRPr="004159B0">
        <w:rPr>
          <w:b/>
          <w:sz w:val="26"/>
          <w:szCs w:val="26"/>
        </w:rPr>
        <w:t>Л. С</w:t>
      </w:r>
      <w:r w:rsidRPr="004159B0">
        <w:rPr>
          <w:sz w:val="26"/>
          <w:szCs w:val="26"/>
        </w:rPr>
        <w:t>. П</w:t>
      </w:r>
      <w:r w:rsidRPr="004159B0">
        <w:rPr>
          <w:bCs/>
          <w:sz w:val="26"/>
          <w:szCs w:val="26"/>
        </w:rPr>
        <w:t>оказатели</w:t>
      </w:r>
      <w:r w:rsidRPr="004159B0">
        <w:rPr>
          <w:rFonts w:eastAsia="Times New Roman"/>
          <w:bCs/>
          <w:sz w:val="26"/>
          <w:szCs w:val="26"/>
        </w:rPr>
        <w:t xml:space="preserve"> </w:t>
      </w:r>
      <w:r w:rsidRPr="004159B0">
        <w:rPr>
          <w:bCs/>
          <w:sz w:val="26"/>
          <w:szCs w:val="26"/>
        </w:rPr>
        <w:t>результатов обучения в учреждении СПО</w:t>
      </w:r>
      <w:r w:rsidRPr="004159B0">
        <w:rPr>
          <w:sz w:val="26"/>
          <w:szCs w:val="26"/>
        </w:rPr>
        <w:t xml:space="preserve"> [Текст] / Л. С. Панькова, В. П. Максимов </w:t>
      </w:r>
      <w:r w:rsidRPr="004159B0">
        <w:rPr>
          <w:bCs/>
          <w:sz w:val="26"/>
          <w:szCs w:val="26"/>
        </w:rPr>
        <w:t>// С</w:t>
      </w:r>
      <w:r w:rsidRPr="004159B0">
        <w:rPr>
          <w:sz w:val="26"/>
          <w:szCs w:val="26"/>
        </w:rPr>
        <w:t>истема образования на Дальнем Востоке России: прошлое и настоящее: сборник научных трудов региональной заочной нау</w:t>
      </w:r>
      <w:r w:rsidRPr="004159B0">
        <w:rPr>
          <w:sz w:val="26"/>
          <w:szCs w:val="26"/>
        </w:rPr>
        <w:t>ч</w:t>
      </w:r>
      <w:r w:rsidRPr="004159B0">
        <w:rPr>
          <w:sz w:val="26"/>
          <w:szCs w:val="26"/>
        </w:rPr>
        <w:t xml:space="preserve">но-практической конференции, посвященной Году Учителя в Российской Федерации – Комсомольск – на - Амуре: Изд-во </w:t>
      </w:r>
      <w:proofErr w:type="spellStart"/>
      <w:r w:rsidRPr="004159B0">
        <w:rPr>
          <w:sz w:val="26"/>
          <w:szCs w:val="26"/>
        </w:rPr>
        <w:t>АмГПГУ</w:t>
      </w:r>
      <w:proofErr w:type="spellEnd"/>
      <w:r w:rsidRPr="004159B0">
        <w:rPr>
          <w:sz w:val="26"/>
          <w:szCs w:val="26"/>
        </w:rPr>
        <w:t>, 2010. (в соавторстве</w:t>
      </w:r>
      <w:r w:rsidR="002B0811" w:rsidRPr="004159B0">
        <w:rPr>
          <w:sz w:val="26"/>
          <w:szCs w:val="26"/>
        </w:rPr>
        <w:t xml:space="preserve">, </w:t>
      </w:r>
      <w:r w:rsidR="002B0811" w:rsidRPr="003763BE">
        <w:rPr>
          <w:sz w:val="26"/>
          <w:szCs w:val="26"/>
        </w:rPr>
        <w:t xml:space="preserve">авторские </w:t>
      </w:r>
      <w:r w:rsidR="002B0811" w:rsidRPr="00C2293D">
        <w:rPr>
          <w:spacing w:val="-20"/>
          <w:sz w:val="26"/>
          <w:szCs w:val="26"/>
        </w:rPr>
        <w:t>0,2 п. л</w:t>
      </w:r>
      <w:r w:rsidRPr="00C2293D">
        <w:rPr>
          <w:spacing w:val="-20"/>
          <w:sz w:val="26"/>
          <w:szCs w:val="26"/>
        </w:rPr>
        <w:t>).</w:t>
      </w:r>
    </w:p>
    <w:p w:rsidR="00CD5820" w:rsidRPr="004159B0" w:rsidRDefault="00CD5820" w:rsidP="004159B0">
      <w:pPr>
        <w:tabs>
          <w:tab w:val="left" w:pos="709"/>
        </w:tabs>
        <w:ind w:firstLine="709"/>
        <w:rPr>
          <w:sz w:val="26"/>
          <w:szCs w:val="26"/>
        </w:rPr>
      </w:pPr>
    </w:p>
    <w:p w:rsidR="00636B0E" w:rsidRPr="004159B0" w:rsidRDefault="008F2289" w:rsidP="004159B0">
      <w:pPr>
        <w:ind w:firstLine="709"/>
        <w:rPr>
          <w:color w:val="auto"/>
          <w:sz w:val="26"/>
          <w:szCs w:val="26"/>
        </w:rPr>
      </w:pPr>
      <w:r w:rsidRPr="004159B0">
        <w:rPr>
          <w:color w:val="auto"/>
          <w:sz w:val="26"/>
          <w:szCs w:val="26"/>
        </w:rPr>
        <w:br w:type="page"/>
      </w:r>
    </w:p>
    <w:p w:rsidR="008E458D" w:rsidRDefault="00CD5820" w:rsidP="00D214AC">
      <w:pPr>
        <w:spacing w:line="360" w:lineRule="auto"/>
        <w:ind w:firstLine="709"/>
        <w:jc w:val="center"/>
        <w:outlineLvl w:val="0"/>
        <w:rPr>
          <w:color w:val="auto"/>
        </w:rPr>
      </w:pPr>
      <w:r w:rsidRPr="00AA7EA9">
        <w:rPr>
          <w:color w:val="auto"/>
        </w:rPr>
        <w:lastRenderedPageBreak/>
        <w:t xml:space="preserve"> </w:t>
      </w:r>
    </w:p>
    <w:p w:rsidR="00CD5820" w:rsidRPr="00AA7EA9" w:rsidRDefault="00CD5820" w:rsidP="00D214AC">
      <w:pPr>
        <w:spacing w:line="360" w:lineRule="auto"/>
        <w:ind w:firstLine="709"/>
        <w:jc w:val="center"/>
        <w:outlineLvl w:val="0"/>
        <w:rPr>
          <w:color w:val="auto"/>
        </w:rPr>
      </w:pPr>
      <w:r w:rsidRPr="00AA7EA9">
        <w:rPr>
          <w:color w:val="auto"/>
        </w:rPr>
        <w:t>Панькова Людмила Станиславовна</w:t>
      </w:r>
    </w:p>
    <w:p w:rsidR="00CD5820" w:rsidRPr="00AA7EA9" w:rsidRDefault="00CD5820" w:rsidP="00D214AC">
      <w:pPr>
        <w:spacing w:line="360" w:lineRule="auto"/>
        <w:ind w:firstLine="709"/>
        <w:jc w:val="center"/>
        <w:rPr>
          <w:color w:val="auto"/>
        </w:rPr>
      </w:pPr>
    </w:p>
    <w:p w:rsidR="00CD5820" w:rsidRDefault="00CD5820" w:rsidP="00D214AC">
      <w:pPr>
        <w:spacing w:line="360" w:lineRule="auto"/>
        <w:ind w:firstLine="709"/>
        <w:jc w:val="center"/>
        <w:rPr>
          <w:color w:val="auto"/>
        </w:rPr>
      </w:pPr>
    </w:p>
    <w:p w:rsidR="008E458D" w:rsidRDefault="008E458D" w:rsidP="008E458D">
      <w:pPr>
        <w:spacing w:line="360" w:lineRule="auto"/>
        <w:ind w:firstLine="709"/>
        <w:jc w:val="center"/>
        <w:rPr>
          <w:rFonts w:eastAsia="Times New Roman"/>
          <w:b/>
        </w:rPr>
      </w:pPr>
      <w:r w:rsidRPr="003E365E">
        <w:rPr>
          <w:rFonts w:eastAsia="Times New Roman"/>
          <w:b/>
        </w:rPr>
        <w:t xml:space="preserve">Повышение качества подготовки специалистов в учреждениях </w:t>
      </w:r>
    </w:p>
    <w:p w:rsidR="008E458D" w:rsidRDefault="008E458D" w:rsidP="008E458D">
      <w:pPr>
        <w:spacing w:line="360" w:lineRule="auto"/>
        <w:ind w:firstLine="709"/>
        <w:jc w:val="center"/>
        <w:rPr>
          <w:rFonts w:eastAsia="Times New Roman"/>
          <w:b/>
        </w:rPr>
      </w:pPr>
      <w:r w:rsidRPr="003E365E">
        <w:rPr>
          <w:rFonts w:eastAsia="Times New Roman"/>
          <w:b/>
        </w:rPr>
        <w:t xml:space="preserve">среднего профессионального образования </w:t>
      </w:r>
    </w:p>
    <w:p w:rsidR="008E458D" w:rsidRPr="003E365E" w:rsidRDefault="008E458D" w:rsidP="008E458D">
      <w:pPr>
        <w:spacing w:line="360" w:lineRule="auto"/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(</w:t>
      </w:r>
      <w:r w:rsidRPr="003E365E">
        <w:rPr>
          <w:rFonts w:eastAsia="Times New Roman"/>
          <w:b/>
        </w:rPr>
        <w:t xml:space="preserve">на основе внутрицикловой интеграции </w:t>
      </w:r>
      <w:r>
        <w:rPr>
          <w:rFonts w:eastAsia="Times New Roman"/>
          <w:b/>
        </w:rPr>
        <w:t>специальных дисциплин)</w:t>
      </w:r>
    </w:p>
    <w:p w:rsidR="00D214AC" w:rsidRPr="00AA7EA9" w:rsidRDefault="00D214AC" w:rsidP="00D214AC">
      <w:pPr>
        <w:spacing w:line="360" w:lineRule="auto"/>
        <w:ind w:firstLine="709"/>
        <w:jc w:val="center"/>
        <w:rPr>
          <w:color w:val="auto"/>
        </w:rPr>
      </w:pPr>
    </w:p>
    <w:p w:rsidR="00CD5820" w:rsidRPr="00AA7EA9" w:rsidRDefault="00CD5820" w:rsidP="00D214AC">
      <w:pPr>
        <w:spacing w:line="360" w:lineRule="auto"/>
        <w:ind w:firstLine="709"/>
        <w:jc w:val="center"/>
        <w:rPr>
          <w:b/>
          <w:color w:val="auto"/>
        </w:rPr>
      </w:pPr>
    </w:p>
    <w:p w:rsidR="00CD5820" w:rsidRPr="00AA7EA9" w:rsidRDefault="00CD5820" w:rsidP="00D214AC">
      <w:pPr>
        <w:spacing w:line="360" w:lineRule="auto"/>
        <w:ind w:firstLine="709"/>
        <w:jc w:val="center"/>
        <w:rPr>
          <w:color w:val="auto"/>
        </w:rPr>
      </w:pPr>
    </w:p>
    <w:p w:rsidR="00CD5820" w:rsidRPr="00AA7EA9" w:rsidRDefault="00CD5820" w:rsidP="00D214AC">
      <w:pPr>
        <w:spacing w:line="360" w:lineRule="auto"/>
        <w:ind w:firstLine="709"/>
        <w:jc w:val="center"/>
        <w:outlineLvl w:val="0"/>
        <w:rPr>
          <w:color w:val="auto"/>
        </w:rPr>
      </w:pPr>
      <w:r w:rsidRPr="00AA7EA9">
        <w:rPr>
          <w:color w:val="auto"/>
        </w:rPr>
        <w:t>13.00.08 – Теори</w:t>
      </w:r>
      <w:r w:rsidR="00840A4D" w:rsidRPr="00AA7EA9">
        <w:rPr>
          <w:color w:val="auto"/>
        </w:rPr>
        <w:t xml:space="preserve">я и методика профессионального </w:t>
      </w:r>
      <w:r w:rsidRPr="00AA7EA9">
        <w:rPr>
          <w:color w:val="auto"/>
        </w:rPr>
        <w:t>образования</w:t>
      </w:r>
    </w:p>
    <w:p w:rsidR="00CD5820" w:rsidRPr="00AA7EA9" w:rsidRDefault="00CD5820" w:rsidP="00D214AC">
      <w:pPr>
        <w:spacing w:line="360" w:lineRule="auto"/>
        <w:ind w:firstLine="709"/>
        <w:jc w:val="center"/>
        <w:rPr>
          <w:color w:val="auto"/>
        </w:rPr>
      </w:pPr>
    </w:p>
    <w:p w:rsidR="00CD5820" w:rsidRPr="00AA7EA9" w:rsidRDefault="00CD5820" w:rsidP="00D214AC">
      <w:pPr>
        <w:spacing w:line="360" w:lineRule="auto"/>
        <w:ind w:firstLine="709"/>
        <w:jc w:val="center"/>
        <w:rPr>
          <w:color w:val="auto"/>
        </w:rPr>
      </w:pPr>
    </w:p>
    <w:p w:rsidR="00CD5820" w:rsidRPr="00AA7EA9" w:rsidRDefault="00CD5820" w:rsidP="00D214AC">
      <w:pPr>
        <w:spacing w:line="360" w:lineRule="auto"/>
        <w:ind w:firstLine="709"/>
        <w:jc w:val="center"/>
        <w:rPr>
          <w:color w:val="auto"/>
        </w:rPr>
      </w:pPr>
      <w:r w:rsidRPr="00AA7EA9">
        <w:rPr>
          <w:color w:val="auto"/>
        </w:rPr>
        <w:t xml:space="preserve">Автореферат диссертации на соискание ученой степени кандидата </w:t>
      </w:r>
    </w:p>
    <w:p w:rsidR="00CD5820" w:rsidRPr="00AA7EA9" w:rsidRDefault="00CD5820" w:rsidP="00D214AC">
      <w:pPr>
        <w:spacing w:line="360" w:lineRule="auto"/>
        <w:ind w:firstLine="709"/>
        <w:jc w:val="center"/>
        <w:rPr>
          <w:color w:val="auto"/>
        </w:rPr>
      </w:pPr>
      <w:r w:rsidRPr="00AA7EA9">
        <w:rPr>
          <w:color w:val="auto"/>
        </w:rPr>
        <w:t>педагогических наук</w:t>
      </w:r>
    </w:p>
    <w:p w:rsidR="003B041C" w:rsidRPr="00AA7EA9" w:rsidRDefault="003B041C" w:rsidP="00D214AC">
      <w:pPr>
        <w:spacing w:line="360" w:lineRule="auto"/>
        <w:ind w:firstLine="709"/>
        <w:jc w:val="center"/>
        <w:rPr>
          <w:color w:val="auto"/>
        </w:rPr>
      </w:pPr>
    </w:p>
    <w:p w:rsidR="003B041C" w:rsidRPr="00AA7EA9" w:rsidRDefault="003B041C" w:rsidP="00D214AC">
      <w:pPr>
        <w:spacing w:line="360" w:lineRule="auto"/>
        <w:ind w:firstLine="709"/>
        <w:jc w:val="center"/>
        <w:rPr>
          <w:color w:val="auto"/>
        </w:rPr>
      </w:pPr>
    </w:p>
    <w:p w:rsidR="00CD5820" w:rsidRPr="00AA7EA9" w:rsidRDefault="00CD5820" w:rsidP="00D214AC">
      <w:pPr>
        <w:pStyle w:val="af3"/>
        <w:widowControl w:val="0"/>
      </w:pPr>
    </w:p>
    <w:p w:rsidR="00CD5820" w:rsidRPr="00AA7EA9" w:rsidRDefault="00CD5820" w:rsidP="00D214AC">
      <w:pPr>
        <w:pStyle w:val="af3"/>
        <w:widowControl w:val="0"/>
        <w:spacing w:line="240" w:lineRule="auto"/>
      </w:pPr>
      <w:proofErr w:type="gramStart"/>
      <w:r w:rsidRPr="00AA7EA9">
        <w:t>Сдано в печать          2011                              Подписано</w:t>
      </w:r>
      <w:proofErr w:type="gramEnd"/>
      <w:r w:rsidRPr="00AA7EA9">
        <w:t xml:space="preserve"> к печати     2011</w:t>
      </w:r>
    </w:p>
    <w:p w:rsidR="00CD5820" w:rsidRPr="00AA7EA9" w:rsidRDefault="00CD5820" w:rsidP="00D214AC">
      <w:pPr>
        <w:pStyle w:val="af3"/>
        <w:widowControl w:val="0"/>
        <w:spacing w:line="240" w:lineRule="auto"/>
      </w:pPr>
      <w:r w:rsidRPr="00AA7EA9">
        <w:t xml:space="preserve">Печать офсетная            Бумага тип № 2       Формат 60 </w:t>
      </w:r>
      <w:proofErr w:type="spellStart"/>
      <w:r w:rsidRPr="00AA7EA9">
        <w:t>х</w:t>
      </w:r>
      <w:proofErr w:type="spellEnd"/>
      <w:r w:rsidRPr="00AA7EA9">
        <w:t xml:space="preserve"> 84            1/16</w:t>
      </w:r>
    </w:p>
    <w:p w:rsidR="00CD5820" w:rsidRPr="00AA7EA9" w:rsidRDefault="00CD5820" w:rsidP="00D214AC">
      <w:pPr>
        <w:pStyle w:val="af3"/>
        <w:widowControl w:val="0"/>
        <w:spacing w:line="240" w:lineRule="auto"/>
      </w:pPr>
      <w:proofErr w:type="spellStart"/>
      <w:r w:rsidRPr="00AA7EA9">
        <w:t>Усл</w:t>
      </w:r>
      <w:proofErr w:type="spellEnd"/>
      <w:r w:rsidRPr="00AA7EA9">
        <w:t xml:space="preserve">. </w:t>
      </w:r>
      <w:proofErr w:type="spellStart"/>
      <w:r w:rsidRPr="00AA7EA9">
        <w:t>печ</w:t>
      </w:r>
      <w:proofErr w:type="spellEnd"/>
      <w:r w:rsidRPr="00AA7EA9">
        <w:t xml:space="preserve">. л. 1,4               </w:t>
      </w:r>
      <w:proofErr w:type="spellStart"/>
      <w:r w:rsidRPr="00AA7EA9">
        <w:t>Уч</w:t>
      </w:r>
      <w:proofErr w:type="spellEnd"/>
      <w:r w:rsidRPr="00AA7EA9">
        <w:t xml:space="preserve">. - изд. л. 2,2        Тираж 100 экз.             </w:t>
      </w:r>
    </w:p>
    <w:p w:rsidR="00CD5820" w:rsidRPr="00AA7EA9" w:rsidRDefault="00CD5820" w:rsidP="00D214AC">
      <w:pPr>
        <w:pStyle w:val="af3"/>
        <w:widowControl w:val="0"/>
        <w:spacing w:line="240" w:lineRule="auto"/>
      </w:pPr>
      <w:r w:rsidRPr="00AA7EA9">
        <w:t>Заказ № ______</w:t>
      </w:r>
    </w:p>
    <w:p w:rsidR="00CD5820" w:rsidRPr="00AA7EA9" w:rsidRDefault="00CD5820" w:rsidP="00D214AC">
      <w:pPr>
        <w:pStyle w:val="affc"/>
        <w:widowControl w:val="0"/>
        <w:spacing w:line="360" w:lineRule="auto"/>
        <w:ind w:firstLine="709"/>
        <w:rPr>
          <w:szCs w:val="28"/>
        </w:rPr>
      </w:pPr>
    </w:p>
    <w:p w:rsidR="00CD5820" w:rsidRPr="00AA7EA9" w:rsidRDefault="00CD5820" w:rsidP="00D214AC">
      <w:pPr>
        <w:pStyle w:val="affc"/>
        <w:widowControl w:val="0"/>
        <w:spacing w:line="360" w:lineRule="auto"/>
        <w:ind w:firstLine="709"/>
        <w:rPr>
          <w:szCs w:val="28"/>
        </w:rPr>
      </w:pPr>
    </w:p>
    <w:p w:rsidR="00CD5820" w:rsidRPr="00AA7EA9" w:rsidRDefault="00CD5820" w:rsidP="00D214AC">
      <w:pPr>
        <w:pStyle w:val="affc"/>
        <w:widowControl w:val="0"/>
        <w:spacing w:line="360" w:lineRule="auto"/>
        <w:ind w:firstLine="709"/>
        <w:jc w:val="both"/>
        <w:rPr>
          <w:szCs w:val="28"/>
        </w:rPr>
      </w:pPr>
    </w:p>
    <w:p w:rsidR="00CD5820" w:rsidRPr="00AA7EA9" w:rsidRDefault="00CD5820" w:rsidP="00D214AC">
      <w:pPr>
        <w:pStyle w:val="affc"/>
        <w:widowControl w:val="0"/>
        <w:ind w:firstLine="709"/>
        <w:jc w:val="both"/>
        <w:rPr>
          <w:szCs w:val="28"/>
        </w:rPr>
      </w:pPr>
      <w:r w:rsidRPr="00AA7EA9">
        <w:rPr>
          <w:szCs w:val="28"/>
        </w:rPr>
        <w:t>Издательство Амурского гуманитарно-педагогического государственного  университета: 681000, Комсомольск-на-Амуре, ул. Кирова, дом 17, корпус 2.</w:t>
      </w:r>
    </w:p>
    <w:p w:rsidR="00CD5820" w:rsidRPr="00AA7EA9" w:rsidRDefault="00CD5820" w:rsidP="00D214AC">
      <w:pPr>
        <w:pStyle w:val="affc"/>
        <w:widowControl w:val="0"/>
        <w:spacing w:line="360" w:lineRule="auto"/>
        <w:ind w:left="709" w:firstLine="709"/>
        <w:jc w:val="both"/>
        <w:rPr>
          <w:szCs w:val="28"/>
        </w:rPr>
      </w:pPr>
    </w:p>
    <w:p w:rsidR="00CD5820" w:rsidRPr="00AA7EA9" w:rsidRDefault="00CD5820" w:rsidP="00D214AC">
      <w:pPr>
        <w:pStyle w:val="affc"/>
        <w:widowControl w:val="0"/>
        <w:spacing w:line="360" w:lineRule="auto"/>
        <w:ind w:firstLine="709"/>
        <w:jc w:val="both"/>
        <w:rPr>
          <w:szCs w:val="28"/>
        </w:rPr>
      </w:pPr>
    </w:p>
    <w:p w:rsidR="00CD5820" w:rsidRPr="00AA7EA9" w:rsidRDefault="00CD5820" w:rsidP="00D214AC">
      <w:pPr>
        <w:pStyle w:val="affc"/>
        <w:widowControl w:val="0"/>
        <w:ind w:firstLine="709"/>
        <w:jc w:val="both"/>
        <w:rPr>
          <w:szCs w:val="28"/>
        </w:rPr>
      </w:pPr>
      <w:r w:rsidRPr="00AA7EA9">
        <w:rPr>
          <w:szCs w:val="28"/>
        </w:rPr>
        <w:t xml:space="preserve">Отпечатано в </w:t>
      </w:r>
      <w:r w:rsidR="008E458D">
        <w:rPr>
          <w:szCs w:val="28"/>
        </w:rPr>
        <w:t>полиграфической лаборатории</w:t>
      </w:r>
      <w:r w:rsidRPr="00AA7EA9">
        <w:rPr>
          <w:szCs w:val="28"/>
        </w:rPr>
        <w:t xml:space="preserve"> Амурского гуманитарно-педагогического государственного университета: 681000, Комсомольск-на-Амуре, ул. Кирова, дом 17, корпус 2.</w:t>
      </w:r>
    </w:p>
    <w:sectPr w:rsidR="00CD5820" w:rsidRPr="00AA7EA9" w:rsidSect="004159B0">
      <w:headerReference w:type="default" r:id="rId9"/>
      <w:footerReference w:type="default" r:id="rId10"/>
      <w:type w:val="continuous"/>
      <w:pgSz w:w="11907" w:h="16840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706" w:rsidRDefault="00B75706" w:rsidP="00A03AD4">
      <w:r>
        <w:separator/>
      </w:r>
    </w:p>
  </w:endnote>
  <w:endnote w:type="continuationSeparator" w:id="0">
    <w:p w:rsidR="00B75706" w:rsidRDefault="00B75706" w:rsidP="00A0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BE" w:rsidRDefault="003763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706" w:rsidRDefault="00B75706" w:rsidP="00A03AD4">
      <w:r>
        <w:separator/>
      </w:r>
    </w:p>
  </w:footnote>
  <w:footnote w:type="continuationSeparator" w:id="0">
    <w:p w:rsidR="00B75706" w:rsidRDefault="00B75706" w:rsidP="00A03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6253"/>
      <w:docPartObj>
        <w:docPartGallery w:val="Page Numbers (Top of Page)"/>
        <w:docPartUnique/>
      </w:docPartObj>
    </w:sdtPr>
    <w:sdtContent>
      <w:p w:rsidR="003763BE" w:rsidRDefault="00F27230">
        <w:pPr>
          <w:pStyle w:val="afe"/>
          <w:jc w:val="center"/>
        </w:pPr>
        <w:fldSimple w:instr=" PAGE   \* MERGEFORMAT ">
          <w:r w:rsidR="00334EDA">
            <w:rPr>
              <w:noProof/>
            </w:rPr>
            <w:t>2</w:t>
          </w:r>
        </w:fldSimple>
      </w:p>
    </w:sdtContent>
  </w:sdt>
  <w:p w:rsidR="003763BE" w:rsidRPr="00CE0763" w:rsidRDefault="003763BE" w:rsidP="00CE0763">
    <w:pPr>
      <w:pStyle w:val="af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7EE"/>
    <w:multiLevelType w:val="hybridMultilevel"/>
    <w:tmpl w:val="8FB468BA"/>
    <w:lvl w:ilvl="0" w:tplc="4F7CC0A0">
      <w:numFmt w:val="bullet"/>
      <w:lvlText w:val=""/>
      <w:lvlJc w:val="left"/>
      <w:pPr>
        <w:ind w:left="1068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924FAC"/>
    <w:multiLevelType w:val="hybridMultilevel"/>
    <w:tmpl w:val="E69C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6223"/>
    <w:multiLevelType w:val="hybridMultilevel"/>
    <w:tmpl w:val="3416B704"/>
    <w:lvl w:ilvl="0" w:tplc="9AAE8442">
      <w:start w:val="1"/>
      <w:numFmt w:val="bullet"/>
      <w:pStyle w:val="a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CFD708B"/>
    <w:multiLevelType w:val="hybridMultilevel"/>
    <w:tmpl w:val="AA12E12E"/>
    <w:lvl w:ilvl="0" w:tplc="B052C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5198B"/>
    <w:multiLevelType w:val="hybridMultilevel"/>
    <w:tmpl w:val="33689634"/>
    <w:lvl w:ilvl="0" w:tplc="B052C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E23E0"/>
    <w:multiLevelType w:val="hybridMultilevel"/>
    <w:tmpl w:val="E578EC4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122E19B5"/>
    <w:multiLevelType w:val="hybridMultilevel"/>
    <w:tmpl w:val="6DF0EE7A"/>
    <w:lvl w:ilvl="0" w:tplc="4F7CC0A0">
      <w:numFmt w:val="bullet"/>
      <w:lvlText w:val=""/>
      <w:lvlJc w:val="left"/>
      <w:pPr>
        <w:ind w:left="1429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E73C66"/>
    <w:multiLevelType w:val="hybridMultilevel"/>
    <w:tmpl w:val="C220C06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14ED0163"/>
    <w:multiLevelType w:val="hybridMultilevel"/>
    <w:tmpl w:val="E89C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D603C"/>
    <w:multiLevelType w:val="hybridMultilevel"/>
    <w:tmpl w:val="FDE6E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317768"/>
    <w:multiLevelType w:val="hybridMultilevel"/>
    <w:tmpl w:val="4AB42CF2"/>
    <w:lvl w:ilvl="0" w:tplc="CCA0A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A088F3F4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2576D"/>
    <w:multiLevelType w:val="hybridMultilevel"/>
    <w:tmpl w:val="A3509F8A"/>
    <w:lvl w:ilvl="0" w:tplc="70222A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22780D"/>
    <w:multiLevelType w:val="hybridMultilevel"/>
    <w:tmpl w:val="B42472CE"/>
    <w:lvl w:ilvl="0" w:tplc="B9EE7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91732"/>
    <w:multiLevelType w:val="hybridMultilevel"/>
    <w:tmpl w:val="1CC65A3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261A6044"/>
    <w:multiLevelType w:val="hybridMultilevel"/>
    <w:tmpl w:val="23BA0654"/>
    <w:lvl w:ilvl="0" w:tplc="CCA0A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84AC6"/>
    <w:multiLevelType w:val="hybridMultilevel"/>
    <w:tmpl w:val="81BA5268"/>
    <w:lvl w:ilvl="0" w:tplc="F372FF6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>
    <w:nsid w:val="2E714EFB"/>
    <w:multiLevelType w:val="hybridMultilevel"/>
    <w:tmpl w:val="6532C7E4"/>
    <w:lvl w:ilvl="0" w:tplc="7B6A332E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8F634B"/>
    <w:multiLevelType w:val="hybridMultilevel"/>
    <w:tmpl w:val="1E52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87A95"/>
    <w:multiLevelType w:val="hybridMultilevel"/>
    <w:tmpl w:val="F1E6BD06"/>
    <w:lvl w:ilvl="0" w:tplc="89D086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11404B9"/>
    <w:multiLevelType w:val="hybridMultilevel"/>
    <w:tmpl w:val="DF622F5A"/>
    <w:lvl w:ilvl="0" w:tplc="CCA0A40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BC12242"/>
    <w:multiLevelType w:val="hybridMultilevel"/>
    <w:tmpl w:val="D7242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1E29AE"/>
    <w:multiLevelType w:val="hybridMultilevel"/>
    <w:tmpl w:val="7C900E9A"/>
    <w:lvl w:ilvl="0" w:tplc="CCA0A40A">
      <w:start w:val="1"/>
      <w:numFmt w:val="bullet"/>
      <w:lvlText w:val=""/>
      <w:lvlJc w:val="left"/>
      <w:pPr>
        <w:ind w:left="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17B4003"/>
    <w:multiLevelType w:val="hybridMultilevel"/>
    <w:tmpl w:val="DF0EADDC"/>
    <w:lvl w:ilvl="0" w:tplc="CCA0A40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1C216D"/>
    <w:multiLevelType w:val="hybridMultilevel"/>
    <w:tmpl w:val="19AC5B8A"/>
    <w:lvl w:ilvl="0" w:tplc="B9EE70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4F322F"/>
    <w:multiLevelType w:val="hybridMultilevel"/>
    <w:tmpl w:val="C922AC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130B3"/>
    <w:multiLevelType w:val="hybridMultilevel"/>
    <w:tmpl w:val="FF003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E3431"/>
    <w:multiLevelType w:val="hybridMultilevel"/>
    <w:tmpl w:val="D7D6CC90"/>
    <w:lvl w:ilvl="0" w:tplc="CCA0A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A088F3F4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F7DFB"/>
    <w:multiLevelType w:val="hybridMultilevel"/>
    <w:tmpl w:val="18444AE2"/>
    <w:lvl w:ilvl="0" w:tplc="14764518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117BE9"/>
    <w:multiLevelType w:val="hybridMultilevel"/>
    <w:tmpl w:val="4950EFB2"/>
    <w:lvl w:ilvl="0" w:tplc="DCCE7B06">
      <w:start w:val="1"/>
      <w:numFmt w:val="decimal"/>
      <w:lvlText w:val="%1."/>
      <w:lvlJc w:val="left"/>
      <w:pPr>
        <w:tabs>
          <w:tab w:val="num" w:pos="1004"/>
        </w:tabs>
        <w:ind w:left="0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A55EA"/>
    <w:multiLevelType w:val="hybridMultilevel"/>
    <w:tmpl w:val="BD563E4A"/>
    <w:lvl w:ilvl="0" w:tplc="4F7CC0A0">
      <w:numFmt w:val="bullet"/>
      <w:lvlText w:val="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8F2F4A"/>
    <w:multiLevelType w:val="hybridMultilevel"/>
    <w:tmpl w:val="C220C06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>
    <w:nsid w:val="7345620C"/>
    <w:multiLevelType w:val="hybridMultilevel"/>
    <w:tmpl w:val="3E828738"/>
    <w:lvl w:ilvl="0" w:tplc="7D5251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941561"/>
    <w:multiLevelType w:val="hybridMultilevel"/>
    <w:tmpl w:val="E1145BCC"/>
    <w:lvl w:ilvl="0" w:tplc="CCA0A40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3"/>
  </w:num>
  <w:num w:numId="4">
    <w:abstractNumId w:val="12"/>
  </w:num>
  <w:num w:numId="5">
    <w:abstractNumId w:val="24"/>
  </w:num>
  <w:num w:numId="6">
    <w:abstractNumId w:val="18"/>
  </w:num>
  <w:num w:numId="7">
    <w:abstractNumId w:val="2"/>
  </w:num>
  <w:num w:numId="8">
    <w:abstractNumId w:val="27"/>
  </w:num>
  <w:num w:numId="9">
    <w:abstractNumId w:val="25"/>
  </w:num>
  <w:num w:numId="10">
    <w:abstractNumId w:val="9"/>
  </w:num>
  <w:num w:numId="11">
    <w:abstractNumId w:val="19"/>
  </w:num>
  <w:num w:numId="12">
    <w:abstractNumId w:val="21"/>
  </w:num>
  <w:num w:numId="13">
    <w:abstractNumId w:val="11"/>
  </w:num>
  <w:num w:numId="14">
    <w:abstractNumId w:val="15"/>
  </w:num>
  <w:num w:numId="15">
    <w:abstractNumId w:val="20"/>
  </w:num>
  <w:num w:numId="16">
    <w:abstractNumId w:val="28"/>
  </w:num>
  <w:num w:numId="17">
    <w:abstractNumId w:val="1"/>
  </w:num>
  <w:num w:numId="18">
    <w:abstractNumId w:val="30"/>
  </w:num>
  <w:num w:numId="19">
    <w:abstractNumId w:val="7"/>
  </w:num>
  <w:num w:numId="20">
    <w:abstractNumId w:val="17"/>
  </w:num>
  <w:num w:numId="21">
    <w:abstractNumId w:val="14"/>
  </w:num>
  <w:num w:numId="22">
    <w:abstractNumId w:val="10"/>
  </w:num>
  <w:num w:numId="23">
    <w:abstractNumId w:val="26"/>
  </w:num>
  <w:num w:numId="24">
    <w:abstractNumId w:val="13"/>
  </w:num>
  <w:num w:numId="25">
    <w:abstractNumId w:val="29"/>
  </w:num>
  <w:num w:numId="26">
    <w:abstractNumId w:val="32"/>
  </w:num>
  <w:num w:numId="27">
    <w:abstractNumId w:val="0"/>
  </w:num>
  <w:num w:numId="28">
    <w:abstractNumId w:val="6"/>
  </w:num>
  <w:num w:numId="29">
    <w:abstractNumId w:val="8"/>
  </w:num>
  <w:num w:numId="30">
    <w:abstractNumId w:val="4"/>
  </w:num>
  <w:num w:numId="31">
    <w:abstractNumId w:val="5"/>
  </w:num>
  <w:num w:numId="32">
    <w:abstractNumId w:val="3"/>
  </w:num>
  <w:num w:numId="33">
    <w:abstractNumId w:val="3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58370"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3426B"/>
    <w:rsid w:val="000000DD"/>
    <w:rsid w:val="00002107"/>
    <w:rsid w:val="0000239F"/>
    <w:rsid w:val="0000315A"/>
    <w:rsid w:val="00003186"/>
    <w:rsid w:val="00004CA8"/>
    <w:rsid w:val="00012646"/>
    <w:rsid w:val="0001329D"/>
    <w:rsid w:val="00013C93"/>
    <w:rsid w:val="000143E5"/>
    <w:rsid w:val="00015066"/>
    <w:rsid w:val="00016FCC"/>
    <w:rsid w:val="00017BED"/>
    <w:rsid w:val="0002005B"/>
    <w:rsid w:val="000201F9"/>
    <w:rsid w:val="00020733"/>
    <w:rsid w:val="00021887"/>
    <w:rsid w:val="000238B0"/>
    <w:rsid w:val="000267D2"/>
    <w:rsid w:val="00030E8F"/>
    <w:rsid w:val="0003193D"/>
    <w:rsid w:val="000325D7"/>
    <w:rsid w:val="00033F1B"/>
    <w:rsid w:val="00036C96"/>
    <w:rsid w:val="00037E56"/>
    <w:rsid w:val="00040348"/>
    <w:rsid w:val="000414CB"/>
    <w:rsid w:val="00041824"/>
    <w:rsid w:val="00044DF4"/>
    <w:rsid w:val="0004633B"/>
    <w:rsid w:val="000467A6"/>
    <w:rsid w:val="0004773D"/>
    <w:rsid w:val="00057288"/>
    <w:rsid w:val="00057899"/>
    <w:rsid w:val="00064426"/>
    <w:rsid w:val="000747A9"/>
    <w:rsid w:val="00074C46"/>
    <w:rsid w:val="00075325"/>
    <w:rsid w:val="00075AFC"/>
    <w:rsid w:val="00075D9B"/>
    <w:rsid w:val="00077462"/>
    <w:rsid w:val="00077609"/>
    <w:rsid w:val="00077A25"/>
    <w:rsid w:val="000841E6"/>
    <w:rsid w:val="000863F2"/>
    <w:rsid w:val="0009005E"/>
    <w:rsid w:val="00092EDB"/>
    <w:rsid w:val="00092F9E"/>
    <w:rsid w:val="00093017"/>
    <w:rsid w:val="000931FC"/>
    <w:rsid w:val="00094E0D"/>
    <w:rsid w:val="000952A1"/>
    <w:rsid w:val="000A08E9"/>
    <w:rsid w:val="000B5BC6"/>
    <w:rsid w:val="000B5D0E"/>
    <w:rsid w:val="000B714A"/>
    <w:rsid w:val="000B72D5"/>
    <w:rsid w:val="000C11FD"/>
    <w:rsid w:val="000C25CC"/>
    <w:rsid w:val="000C4466"/>
    <w:rsid w:val="000C4E21"/>
    <w:rsid w:val="000C60BA"/>
    <w:rsid w:val="000D1B5C"/>
    <w:rsid w:val="000D1DE2"/>
    <w:rsid w:val="000D2AF9"/>
    <w:rsid w:val="000D2C78"/>
    <w:rsid w:val="000D370D"/>
    <w:rsid w:val="000D41C0"/>
    <w:rsid w:val="000D4A89"/>
    <w:rsid w:val="000D64BE"/>
    <w:rsid w:val="000D7F74"/>
    <w:rsid w:val="000E0E3F"/>
    <w:rsid w:val="000E1627"/>
    <w:rsid w:val="000E3E37"/>
    <w:rsid w:val="000F01EC"/>
    <w:rsid w:val="000F03FB"/>
    <w:rsid w:val="000F24E1"/>
    <w:rsid w:val="000F2AD7"/>
    <w:rsid w:val="000F2D02"/>
    <w:rsid w:val="000F2EAC"/>
    <w:rsid w:val="000F30B1"/>
    <w:rsid w:val="000F507A"/>
    <w:rsid w:val="000F602F"/>
    <w:rsid w:val="000F6FAD"/>
    <w:rsid w:val="00101929"/>
    <w:rsid w:val="00105BAB"/>
    <w:rsid w:val="00105BD4"/>
    <w:rsid w:val="001128D0"/>
    <w:rsid w:val="00114439"/>
    <w:rsid w:val="001144E4"/>
    <w:rsid w:val="00122F38"/>
    <w:rsid w:val="00124FCD"/>
    <w:rsid w:val="00125498"/>
    <w:rsid w:val="001258F8"/>
    <w:rsid w:val="001263C2"/>
    <w:rsid w:val="001263C3"/>
    <w:rsid w:val="00132574"/>
    <w:rsid w:val="0013388C"/>
    <w:rsid w:val="00133F8F"/>
    <w:rsid w:val="0013436A"/>
    <w:rsid w:val="00134C05"/>
    <w:rsid w:val="0013533D"/>
    <w:rsid w:val="0014232E"/>
    <w:rsid w:val="00143ADC"/>
    <w:rsid w:val="00144AD9"/>
    <w:rsid w:val="00144AF6"/>
    <w:rsid w:val="00147DC3"/>
    <w:rsid w:val="00150102"/>
    <w:rsid w:val="0015268E"/>
    <w:rsid w:val="00153AD7"/>
    <w:rsid w:val="00153EB0"/>
    <w:rsid w:val="00155473"/>
    <w:rsid w:val="00155A20"/>
    <w:rsid w:val="00160B24"/>
    <w:rsid w:val="00160DEA"/>
    <w:rsid w:val="00161F55"/>
    <w:rsid w:val="00164599"/>
    <w:rsid w:val="001655D4"/>
    <w:rsid w:val="00173CBF"/>
    <w:rsid w:val="001744A1"/>
    <w:rsid w:val="00176B5C"/>
    <w:rsid w:val="00181D82"/>
    <w:rsid w:val="001845FE"/>
    <w:rsid w:val="001850F1"/>
    <w:rsid w:val="00191BED"/>
    <w:rsid w:val="001926FE"/>
    <w:rsid w:val="0019510E"/>
    <w:rsid w:val="00196C99"/>
    <w:rsid w:val="001A0D40"/>
    <w:rsid w:val="001A3324"/>
    <w:rsid w:val="001A3D3D"/>
    <w:rsid w:val="001A476E"/>
    <w:rsid w:val="001A6B05"/>
    <w:rsid w:val="001B00ED"/>
    <w:rsid w:val="001B05AE"/>
    <w:rsid w:val="001B1926"/>
    <w:rsid w:val="001B3D02"/>
    <w:rsid w:val="001B5F4F"/>
    <w:rsid w:val="001C2520"/>
    <w:rsid w:val="001C3982"/>
    <w:rsid w:val="001C45BF"/>
    <w:rsid w:val="001C6854"/>
    <w:rsid w:val="001D018F"/>
    <w:rsid w:val="001D1ECE"/>
    <w:rsid w:val="001D4896"/>
    <w:rsid w:val="001D4CE8"/>
    <w:rsid w:val="001D768A"/>
    <w:rsid w:val="001E413A"/>
    <w:rsid w:val="001E5710"/>
    <w:rsid w:val="001E79FB"/>
    <w:rsid w:val="001F1A65"/>
    <w:rsid w:val="001F4E07"/>
    <w:rsid w:val="0020175B"/>
    <w:rsid w:val="002037FD"/>
    <w:rsid w:val="00204B4D"/>
    <w:rsid w:val="00205971"/>
    <w:rsid w:val="00205972"/>
    <w:rsid w:val="0021005D"/>
    <w:rsid w:val="002142AC"/>
    <w:rsid w:val="002156EC"/>
    <w:rsid w:val="0021749A"/>
    <w:rsid w:val="002219AC"/>
    <w:rsid w:val="00221FAB"/>
    <w:rsid w:val="0022757C"/>
    <w:rsid w:val="0023266D"/>
    <w:rsid w:val="002355AD"/>
    <w:rsid w:val="0023725F"/>
    <w:rsid w:val="00241BDF"/>
    <w:rsid w:val="002439EC"/>
    <w:rsid w:val="00250362"/>
    <w:rsid w:val="002505BC"/>
    <w:rsid w:val="002508D1"/>
    <w:rsid w:val="0025166C"/>
    <w:rsid w:val="002517A6"/>
    <w:rsid w:val="00252C58"/>
    <w:rsid w:val="00254044"/>
    <w:rsid w:val="002543B2"/>
    <w:rsid w:val="00255AF4"/>
    <w:rsid w:val="002561A5"/>
    <w:rsid w:val="002603BD"/>
    <w:rsid w:val="00260B12"/>
    <w:rsid w:val="00261342"/>
    <w:rsid w:val="00262FB9"/>
    <w:rsid w:val="00264A41"/>
    <w:rsid w:val="00264AE1"/>
    <w:rsid w:val="002669F1"/>
    <w:rsid w:val="00266EFC"/>
    <w:rsid w:val="002670A1"/>
    <w:rsid w:val="00270115"/>
    <w:rsid w:val="00270B14"/>
    <w:rsid w:val="00270CC5"/>
    <w:rsid w:val="00272AE5"/>
    <w:rsid w:val="002735BB"/>
    <w:rsid w:val="00274540"/>
    <w:rsid w:val="00275897"/>
    <w:rsid w:val="00277B2F"/>
    <w:rsid w:val="00277FD2"/>
    <w:rsid w:val="0028056C"/>
    <w:rsid w:val="002811C5"/>
    <w:rsid w:val="00282FEB"/>
    <w:rsid w:val="00287994"/>
    <w:rsid w:val="00290E2F"/>
    <w:rsid w:val="00291784"/>
    <w:rsid w:val="002955BE"/>
    <w:rsid w:val="00296C46"/>
    <w:rsid w:val="00297031"/>
    <w:rsid w:val="002A01EF"/>
    <w:rsid w:val="002A4C15"/>
    <w:rsid w:val="002A507F"/>
    <w:rsid w:val="002A5371"/>
    <w:rsid w:val="002A6495"/>
    <w:rsid w:val="002A6E70"/>
    <w:rsid w:val="002B0811"/>
    <w:rsid w:val="002B0D22"/>
    <w:rsid w:val="002B13EA"/>
    <w:rsid w:val="002B5903"/>
    <w:rsid w:val="002C0E28"/>
    <w:rsid w:val="002C2AC7"/>
    <w:rsid w:val="002C5E10"/>
    <w:rsid w:val="002C69E3"/>
    <w:rsid w:val="002C6B2A"/>
    <w:rsid w:val="002D0489"/>
    <w:rsid w:val="002D0814"/>
    <w:rsid w:val="002D0F14"/>
    <w:rsid w:val="002D29A3"/>
    <w:rsid w:val="002D3249"/>
    <w:rsid w:val="002D360B"/>
    <w:rsid w:val="002D7D8B"/>
    <w:rsid w:val="002E5052"/>
    <w:rsid w:val="002E61B8"/>
    <w:rsid w:val="002F09E3"/>
    <w:rsid w:val="002F33C0"/>
    <w:rsid w:val="002F352E"/>
    <w:rsid w:val="002F4DF6"/>
    <w:rsid w:val="002F59AB"/>
    <w:rsid w:val="002F62EB"/>
    <w:rsid w:val="0030232B"/>
    <w:rsid w:val="00302C14"/>
    <w:rsid w:val="00305550"/>
    <w:rsid w:val="00305970"/>
    <w:rsid w:val="00305ABA"/>
    <w:rsid w:val="00310962"/>
    <w:rsid w:val="00311F7F"/>
    <w:rsid w:val="0031476F"/>
    <w:rsid w:val="0032048E"/>
    <w:rsid w:val="00320903"/>
    <w:rsid w:val="003257C7"/>
    <w:rsid w:val="003266D5"/>
    <w:rsid w:val="00326A98"/>
    <w:rsid w:val="003278DC"/>
    <w:rsid w:val="00327E31"/>
    <w:rsid w:val="003301A2"/>
    <w:rsid w:val="00331D16"/>
    <w:rsid w:val="00334B5D"/>
    <w:rsid w:val="00334EDA"/>
    <w:rsid w:val="00335E91"/>
    <w:rsid w:val="00340467"/>
    <w:rsid w:val="003425E2"/>
    <w:rsid w:val="0034518F"/>
    <w:rsid w:val="00346684"/>
    <w:rsid w:val="003473FE"/>
    <w:rsid w:val="003521EB"/>
    <w:rsid w:val="00352244"/>
    <w:rsid w:val="00356BF8"/>
    <w:rsid w:val="00356BFA"/>
    <w:rsid w:val="00362DE0"/>
    <w:rsid w:val="0036445E"/>
    <w:rsid w:val="00365DB8"/>
    <w:rsid w:val="003662E1"/>
    <w:rsid w:val="00371A03"/>
    <w:rsid w:val="00372E06"/>
    <w:rsid w:val="003757BA"/>
    <w:rsid w:val="003763BE"/>
    <w:rsid w:val="00380BFB"/>
    <w:rsid w:val="00382F3D"/>
    <w:rsid w:val="003833A5"/>
    <w:rsid w:val="00383793"/>
    <w:rsid w:val="00383BE2"/>
    <w:rsid w:val="00386559"/>
    <w:rsid w:val="003923EB"/>
    <w:rsid w:val="00395BB6"/>
    <w:rsid w:val="00396A03"/>
    <w:rsid w:val="00396EA7"/>
    <w:rsid w:val="00397BAC"/>
    <w:rsid w:val="003A0967"/>
    <w:rsid w:val="003A1626"/>
    <w:rsid w:val="003A34C6"/>
    <w:rsid w:val="003A40AE"/>
    <w:rsid w:val="003A48E0"/>
    <w:rsid w:val="003A5021"/>
    <w:rsid w:val="003B041C"/>
    <w:rsid w:val="003B060C"/>
    <w:rsid w:val="003B3370"/>
    <w:rsid w:val="003B4B36"/>
    <w:rsid w:val="003B524E"/>
    <w:rsid w:val="003C03EF"/>
    <w:rsid w:val="003C2429"/>
    <w:rsid w:val="003C2955"/>
    <w:rsid w:val="003C2FA7"/>
    <w:rsid w:val="003C3930"/>
    <w:rsid w:val="003C5B25"/>
    <w:rsid w:val="003C63C3"/>
    <w:rsid w:val="003C7104"/>
    <w:rsid w:val="003D0074"/>
    <w:rsid w:val="003D2505"/>
    <w:rsid w:val="003D2663"/>
    <w:rsid w:val="003D29A6"/>
    <w:rsid w:val="003D3960"/>
    <w:rsid w:val="003E1A22"/>
    <w:rsid w:val="003E208A"/>
    <w:rsid w:val="003E365E"/>
    <w:rsid w:val="003E5B28"/>
    <w:rsid w:val="003F2AF6"/>
    <w:rsid w:val="003F56C2"/>
    <w:rsid w:val="003F572B"/>
    <w:rsid w:val="003F66E7"/>
    <w:rsid w:val="003F70FD"/>
    <w:rsid w:val="003F747D"/>
    <w:rsid w:val="003F7815"/>
    <w:rsid w:val="004001B3"/>
    <w:rsid w:val="004008BA"/>
    <w:rsid w:val="00401687"/>
    <w:rsid w:val="00402836"/>
    <w:rsid w:val="00403031"/>
    <w:rsid w:val="00403888"/>
    <w:rsid w:val="0040418B"/>
    <w:rsid w:val="00404EFB"/>
    <w:rsid w:val="00404F82"/>
    <w:rsid w:val="004065FD"/>
    <w:rsid w:val="00407D77"/>
    <w:rsid w:val="00407F88"/>
    <w:rsid w:val="00413602"/>
    <w:rsid w:val="00415990"/>
    <w:rsid w:val="004159B0"/>
    <w:rsid w:val="004169D1"/>
    <w:rsid w:val="004177C5"/>
    <w:rsid w:val="00420353"/>
    <w:rsid w:val="00420E6D"/>
    <w:rsid w:val="00421CFA"/>
    <w:rsid w:val="004248C7"/>
    <w:rsid w:val="00427F5F"/>
    <w:rsid w:val="004311AE"/>
    <w:rsid w:val="004327C3"/>
    <w:rsid w:val="004327FC"/>
    <w:rsid w:val="00432DFC"/>
    <w:rsid w:val="00433185"/>
    <w:rsid w:val="00433354"/>
    <w:rsid w:val="00434652"/>
    <w:rsid w:val="004374A5"/>
    <w:rsid w:val="0043775B"/>
    <w:rsid w:val="00440170"/>
    <w:rsid w:val="00441812"/>
    <w:rsid w:val="00441A3A"/>
    <w:rsid w:val="00442383"/>
    <w:rsid w:val="00442BE8"/>
    <w:rsid w:val="00447521"/>
    <w:rsid w:val="00447C86"/>
    <w:rsid w:val="0045053E"/>
    <w:rsid w:val="004514E0"/>
    <w:rsid w:val="00451842"/>
    <w:rsid w:val="00454653"/>
    <w:rsid w:val="00457215"/>
    <w:rsid w:val="00457779"/>
    <w:rsid w:val="00457B83"/>
    <w:rsid w:val="004634C5"/>
    <w:rsid w:val="004657A3"/>
    <w:rsid w:val="004716D0"/>
    <w:rsid w:val="0047410E"/>
    <w:rsid w:val="00474C60"/>
    <w:rsid w:val="00480C29"/>
    <w:rsid w:val="0048303A"/>
    <w:rsid w:val="00483A46"/>
    <w:rsid w:val="00486FA6"/>
    <w:rsid w:val="004919D8"/>
    <w:rsid w:val="00495C3E"/>
    <w:rsid w:val="0049615A"/>
    <w:rsid w:val="004A3987"/>
    <w:rsid w:val="004A4DE6"/>
    <w:rsid w:val="004A6C3C"/>
    <w:rsid w:val="004A77C6"/>
    <w:rsid w:val="004B2611"/>
    <w:rsid w:val="004B43C4"/>
    <w:rsid w:val="004B4F41"/>
    <w:rsid w:val="004B523A"/>
    <w:rsid w:val="004C364B"/>
    <w:rsid w:val="004C5693"/>
    <w:rsid w:val="004C6233"/>
    <w:rsid w:val="004D223C"/>
    <w:rsid w:val="004D3CD5"/>
    <w:rsid w:val="004D7746"/>
    <w:rsid w:val="004E36A8"/>
    <w:rsid w:val="004F08BA"/>
    <w:rsid w:val="004F2105"/>
    <w:rsid w:val="004F3926"/>
    <w:rsid w:val="004F4160"/>
    <w:rsid w:val="004F5D66"/>
    <w:rsid w:val="004F69E7"/>
    <w:rsid w:val="00514258"/>
    <w:rsid w:val="005160FD"/>
    <w:rsid w:val="00516B7E"/>
    <w:rsid w:val="00516E44"/>
    <w:rsid w:val="005220D1"/>
    <w:rsid w:val="0052447F"/>
    <w:rsid w:val="005264C3"/>
    <w:rsid w:val="00526595"/>
    <w:rsid w:val="005324F4"/>
    <w:rsid w:val="00534810"/>
    <w:rsid w:val="00534C47"/>
    <w:rsid w:val="00537502"/>
    <w:rsid w:val="0054090B"/>
    <w:rsid w:val="00540B49"/>
    <w:rsid w:val="00541978"/>
    <w:rsid w:val="00541BFA"/>
    <w:rsid w:val="00541E53"/>
    <w:rsid w:val="00544E42"/>
    <w:rsid w:val="0054589D"/>
    <w:rsid w:val="00550919"/>
    <w:rsid w:val="00552768"/>
    <w:rsid w:val="00554D5E"/>
    <w:rsid w:val="00555582"/>
    <w:rsid w:val="005571FC"/>
    <w:rsid w:val="00557306"/>
    <w:rsid w:val="00557F6D"/>
    <w:rsid w:val="00560022"/>
    <w:rsid w:val="00563A38"/>
    <w:rsid w:val="00563E4B"/>
    <w:rsid w:val="00563F82"/>
    <w:rsid w:val="00571672"/>
    <w:rsid w:val="00571FE7"/>
    <w:rsid w:val="00574398"/>
    <w:rsid w:val="00576E4E"/>
    <w:rsid w:val="005831EE"/>
    <w:rsid w:val="00583523"/>
    <w:rsid w:val="00583A22"/>
    <w:rsid w:val="00586B4A"/>
    <w:rsid w:val="005879BE"/>
    <w:rsid w:val="00590767"/>
    <w:rsid w:val="0059289F"/>
    <w:rsid w:val="005945E5"/>
    <w:rsid w:val="005970BD"/>
    <w:rsid w:val="005A10AA"/>
    <w:rsid w:val="005A4231"/>
    <w:rsid w:val="005A4754"/>
    <w:rsid w:val="005A63DC"/>
    <w:rsid w:val="005A6EE4"/>
    <w:rsid w:val="005B08CF"/>
    <w:rsid w:val="005B4C4A"/>
    <w:rsid w:val="005B5654"/>
    <w:rsid w:val="005B5F4F"/>
    <w:rsid w:val="005B6472"/>
    <w:rsid w:val="005C1C9E"/>
    <w:rsid w:val="005C4D7C"/>
    <w:rsid w:val="005C672D"/>
    <w:rsid w:val="005C6BC7"/>
    <w:rsid w:val="005D19A7"/>
    <w:rsid w:val="005D286E"/>
    <w:rsid w:val="005D47A4"/>
    <w:rsid w:val="005D642C"/>
    <w:rsid w:val="005E06DB"/>
    <w:rsid w:val="005E377C"/>
    <w:rsid w:val="005F4076"/>
    <w:rsid w:val="005F4AC9"/>
    <w:rsid w:val="005F5301"/>
    <w:rsid w:val="005F67FF"/>
    <w:rsid w:val="005F758F"/>
    <w:rsid w:val="005F7E78"/>
    <w:rsid w:val="006026C0"/>
    <w:rsid w:val="006040D3"/>
    <w:rsid w:val="00604BDC"/>
    <w:rsid w:val="00605CA1"/>
    <w:rsid w:val="00606BF2"/>
    <w:rsid w:val="00607B6B"/>
    <w:rsid w:val="00610700"/>
    <w:rsid w:val="0061565C"/>
    <w:rsid w:val="006201F3"/>
    <w:rsid w:val="006232C7"/>
    <w:rsid w:val="00624B56"/>
    <w:rsid w:val="00631C8F"/>
    <w:rsid w:val="0063426B"/>
    <w:rsid w:val="00634C06"/>
    <w:rsid w:val="00636B0E"/>
    <w:rsid w:val="00641898"/>
    <w:rsid w:val="006427D4"/>
    <w:rsid w:val="00644863"/>
    <w:rsid w:val="00644894"/>
    <w:rsid w:val="006453D4"/>
    <w:rsid w:val="00647E77"/>
    <w:rsid w:val="00647EEA"/>
    <w:rsid w:val="006520C4"/>
    <w:rsid w:val="00652A55"/>
    <w:rsid w:val="00653E84"/>
    <w:rsid w:val="0066342C"/>
    <w:rsid w:val="00667708"/>
    <w:rsid w:val="00673F18"/>
    <w:rsid w:val="00676C58"/>
    <w:rsid w:val="00677889"/>
    <w:rsid w:val="00681A5D"/>
    <w:rsid w:val="00681FE6"/>
    <w:rsid w:val="00682329"/>
    <w:rsid w:val="0068543B"/>
    <w:rsid w:val="00685477"/>
    <w:rsid w:val="00691C93"/>
    <w:rsid w:val="006924E5"/>
    <w:rsid w:val="00693031"/>
    <w:rsid w:val="006A7C12"/>
    <w:rsid w:val="006B1AE5"/>
    <w:rsid w:val="006B254E"/>
    <w:rsid w:val="006B6687"/>
    <w:rsid w:val="006B6FBA"/>
    <w:rsid w:val="006B751A"/>
    <w:rsid w:val="006C029B"/>
    <w:rsid w:val="006C2B3D"/>
    <w:rsid w:val="006C399C"/>
    <w:rsid w:val="006D0EBE"/>
    <w:rsid w:val="006D28BA"/>
    <w:rsid w:val="006D3201"/>
    <w:rsid w:val="006D5C52"/>
    <w:rsid w:val="006D60D2"/>
    <w:rsid w:val="006D78CB"/>
    <w:rsid w:val="006E1580"/>
    <w:rsid w:val="006E2B55"/>
    <w:rsid w:val="006E3961"/>
    <w:rsid w:val="006E4323"/>
    <w:rsid w:val="006E547D"/>
    <w:rsid w:val="006E73D5"/>
    <w:rsid w:val="006F08AC"/>
    <w:rsid w:val="006F0AD7"/>
    <w:rsid w:val="006F3D4C"/>
    <w:rsid w:val="006F4088"/>
    <w:rsid w:val="006F4562"/>
    <w:rsid w:val="006F4725"/>
    <w:rsid w:val="006F5909"/>
    <w:rsid w:val="006F5FEE"/>
    <w:rsid w:val="006F73C4"/>
    <w:rsid w:val="00702BE6"/>
    <w:rsid w:val="00703EB4"/>
    <w:rsid w:val="00704F93"/>
    <w:rsid w:val="007063DA"/>
    <w:rsid w:val="00712A85"/>
    <w:rsid w:val="00713500"/>
    <w:rsid w:val="00716D39"/>
    <w:rsid w:val="00716ED3"/>
    <w:rsid w:val="00720A45"/>
    <w:rsid w:val="00721A81"/>
    <w:rsid w:val="00721E50"/>
    <w:rsid w:val="00725F3E"/>
    <w:rsid w:val="00726384"/>
    <w:rsid w:val="00731188"/>
    <w:rsid w:val="007352BA"/>
    <w:rsid w:val="00736A64"/>
    <w:rsid w:val="00745032"/>
    <w:rsid w:val="0074523B"/>
    <w:rsid w:val="00750146"/>
    <w:rsid w:val="00754545"/>
    <w:rsid w:val="00754E44"/>
    <w:rsid w:val="00756ED3"/>
    <w:rsid w:val="007570BE"/>
    <w:rsid w:val="007579BC"/>
    <w:rsid w:val="00757DE3"/>
    <w:rsid w:val="00760953"/>
    <w:rsid w:val="0076174E"/>
    <w:rsid w:val="00762F12"/>
    <w:rsid w:val="00762FB5"/>
    <w:rsid w:val="00763187"/>
    <w:rsid w:val="007653D1"/>
    <w:rsid w:val="00767CA5"/>
    <w:rsid w:val="00771818"/>
    <w:rsid w:val="00771A9F"/>
    <w:rsid w:val="00773C91"/>
    <w:rsid w:val="00776276"/>
    <w:rsid w:val="0078484B"/>
    <w:rsid w:val="00785E79"/>
    <w:rsid w:val="0078726D"/>
    <w:rsid w:val="007920D7"/>
    <w:rsid w:val="0079262D"/>
    <w:rsid w:val="007A00E5"/>
    <w:rsid w:val="007A29A6"/>
    <w:rsid w:val="007A2D40"/>
    <w:rsid w:val="007A4803"/>
    <w:rsid w:val="007A490F"/>
    <w:rsid w:val="007A79BE"/>
    <w:rsid w:val="007B2CE0"/>
    <w:rsid w:val="007B72FB"/>
    <w:rsid w:val="007B7D8B"/>
    <w:rsid w:val="007C4476"/>
    <w:rsid w:val="007D35D8"/>
    <w:rsid w:val="007D4474"/>
    <w:rsid w:val="007D6742"/>
    <w:rsid w:val="007E0EDB"/>
    <w:rsid w:val="007F1B36"/>
    <w:rsid w:val="007F34EC"/>
    <w:rsid w:val="007F3FC9"/>
    <w:rsid w:val="007F5641"/>
    <w:rsid w:val="007F62F3"/>
    <w:rsid w:val="007F64F5"/>
    <w:rsid w:val="007F652A"/>
    <w:rsid w:val="007F792B"/>
    <w:rsid w:val="00802756"/>
    <w:rsid w:val="0080507F"/>
    <w:rsid w:val="00805C9A"/>
    <w:rsid w:val="00807C62"/>
    <w:rsid w:val="00813AB9"/>
    <w:rsid w:val="00815BE5"/>
    <w:rsid w:val="00816BA3"/>
    <w:rsid w:val="008170E8"/>
    <w:rsid w:val="00824E02"/>
    <w:rsid w:val="00825CEF"/>
    <w:rsid w:val="00826C7C"/>
    <w:rsid w:val="0083600A"/>
    <w:rsid w:val="00836923"/>
    <w:rsid w:val="00837C00"/>
    <w:rsid w:val="00840A4D"/>
    <w:rsid w:val="00840EAF"/>
    <w:rsid w:val="008420F2"/>
    <w:rsid w:val="00845CBD"/>
    <w:rsid w:val="0084764D"/>
    <w:rsid w:val="00847B6E"/>
    <w:rsid w:val="00847BBA"/>
    <w:rsid w:val="008501D2"/>
    <w:rsid w:val="00852CE9"/>
    <w:rsid w:val="00857214"/>
    <w:rsid w:val="00857A78"/>
    <w:rsid w:val="00862A95"/>
    <w:rsid w:val="00862B32"/>
    <w:rsid w:val="00863661"/>
    <w:rsid w:val="00864C27"/>
    <w:rsid w:val="00867A3B"/>
    <w:rsid w:val="00870FCA"/>
    <w:rsid w:val="0087334F"/>
    <w:rsid w:val="008763AE"/>
    <w:rsid w:val="00881A22"/>
    <w:rsid w:val="0088301D"/>
    <w:rsid w:val="00887454"/>
    <w:rsid w:val="008920A1"/>
    <w:rsid w:val="00892779"/>
    <w:rsid w:val="00892F29"/>
    <w:rsid w:val="008970C1"/>
    <w:rsid w:val="008A0BA5"/>
    <w:rsid w:val="008A46B5"/>
    <w:rsid w:val="008A7AB7"/>
    <w:rsid w:val="008B4840"/>
    <w:rsid w:val="008C52CF"/>
    <w:rsid w:val="008C5321"/>
    <w:rsid w:val="008D0EBF"/>
    <w:rsid w:val="008D2C1D"/>
    <w:rsid w:val="008D35BD"/>
    <w:rsid w:val="008D36F2"/>
    <w:rsid w:val="008D7734"/>
    <w:rsid w:val="008D77A2"/>
    <w:rsid w:val="008E44CE"/>
    <w:rsid w:val="008E458D"/>
    <w:rsid w:val="008E5976"/>
    <w:rsid w:val="008F08CC"/>
    <w:rsid w:val="008F1DC2"/>
    <w:rsid w:val="008F2289"/>
    <w:rsid w:val="008F4510"/>
    <w:rsid w:val="008F4EF1"/>
    <w:rsid w:val="00905B82"/>
    <w:rsid w:val="00907584"/>
    <w:rsid w:val="009117C3"/>
    <w:rsid w:val="00911C6C"/>
    <w:rsid w:val="0091326E"/>
    <w:rsid w:val="00913AB9"/>
    <w:rsid w:val="009162F1"/>
    <w:rsid w:val="00917ACC"/>
    <w:rsid w:val="00920756"/>
    <w:rsid w:val="00924767"/>
    <w:rsid w:val="00924BBA"/>
    <w:rsid w:val="00925ED9"/>
    <w:rsid w:val="00926572"/>
    <w:rsid w:val="00927394"/>
    <w:rsid w:val="0093182C"/>
    <w:rsid w:val="00931A7D"/>
    <w:rsid w:val="0093381F"/>
    <w:rsid w:val="00934723"/>
    <w:rsid w:val="00934B2E"/>
    <w:rsid w:val="00944044"/>
    <w:rsid w:val="00944688"/>
    <w:rsid w:val="009526D0"/>
    <w:rsid w:val="00952A1E"/>
    <w:rsid w:val="009564F5"/>
    <w:rsid w:val="00963FE1"/>
    <w:rsid w:val="009663D5"/>
    <w:rsid w:val="00972A33"/>
    <w:rsid w:val="00975227"/>
    <w:rsid w:val="00975416"/>
    <w:rsid w:val="0098457F"/>
    <w:rsid w:val="00985927"/>
    <w:rsid w:val="00985B70"/>
    <w:rsid w:val="00986938"/>
    <w:rsid w:val="00990A46"/>
    <w:rsid w:val="009919A8"/>
    <w:rsid w:val="0099207E"/>
    <w:rsid w:val="00997861"/>
    <w:rsid w:val="009A15DE"/>
    <w:rsid w:val="009A1651"/>
    <w:rsid w:val="009B17ED"/>
    <w:rsid w:val="009B33DB"/>
    <w:rsid w:val="009B46B8"/>
    <w:rsid w:val="009B5654"/>
    <w:rsid w:val="009B69A9"/>
    <w:rsid w:val="009C1016"/>
    <w:rsid w:val="009C2765"/>
    <w:rsid w:val="009C2FC0"/>
    <w:rsid w:val="009C542B"/>
    <w:rsid w:val="009C6619"/>
    <w:rsid w:val="009C7205"/>
    <w:rsid w:val="009D2526"/>
    <w:rsid w:val="009D2631"/>
    <w:rsid w:val="009D2BB0"/>
    <w:rsid w:val="009D41D8"/>
    <w:rsid w:val="009D7204"/>
    <w:rsid w:val="009E11C8"/>
    <w:rsid w:val="009E169C"/>
    <w:rsid w:val="009E29AC"/>
    <w:rsid w:val="009E349E"/>
    <w:rsid w:val="009E3C6A"/>
    <w:rsid w:val="009E608F"/>
    <w:rsid w:val="009E6434"/>
    <w:rsid w:val="009E6A6B"/>
    <w:rsid w:val="009E6F6D"/>
    <w:rsid w:val="009E7B8E"/>
    <w:rsid w:val="009F0137"/>
    <w:rsid w:val="009F0EC9"/>
    <w:rsid w:val="009F2261"/>
    <w:rsid w:val="009F27B2"/>
    <w:rsid w:val="009F365D"/>
    <w:rsid w:val="009F565C"/>
    <w:rsid w:val="009F6DE6"/>
    <w:rsid w:val="009F7213"/>
    <w:rsid w:val="00A006D5"/>
    <w:rsid w:val="00A0101B"/>
    <w:rsid w:val="00A0104E"/>
    <w:rsid w:val="00A01A83"/>
    <w:rsid w:val="00A024CB"/>
    <w:rsid w:val="00A034BF"/>
    <w:rsid w:val="00A03AD4"/>
    <w:rsid w:val="00A03E2D"/>
    <w:rsid w:val="00A0435D"/>
    <w:rsid w:val="00A04365"/>
    <w:rsid w:val="00A12E5E"/>
    <w:rsid w:val="00A20CC4"/>
    <w:rsid w:val="00A22E9A"/>
    <w:rsid w:val="00A22EC8"/>
    <w:rsid w:val="00A32B2D"/>
    <w:rsid w:val="00A33460"/>
    <w:rsid w:val="00A3361E"/>
    <w:rsid w:val="00A33D20"/>
    <w:rsid w:val="00A365FF"/>
    <w:rsid w:val="00A36B47"/>
    <w:rsid w:val="00A4249E"/>
    <w:rsid w:val="00A46B6C"/>
    <w:rsid w:val="00A46BF5"/>
    <w:rsid w:val="00A47295"/>
    <w:rsid w:val="00A47AD5"/>
    <w:rsid w:val="00A53177"/>
    <w:rsid w:val="00A616CA"/>
    <w:rsid w:val="00A657EA"/>
    <w:rsid w:val="00A65ABD"/>
    <w:rsid w:val="00A67E34"/>
    <w:rsid w:val="00A72CCD"/>
    <w:rsid w:val="00A7468A"/>
    <w:rsid w:val="00A75EF8"/>
    <w:rsid w:val="00A77AA2"/>
    <w:rsid w:val="00A77C32"/>
    <w:rsid w:val="00A80A7F"/>
    <w:rsid w:val="00A812A0"/>
    <w:rsid w:val="00A84B48"/>
    <w:rsid w:val="00A876C9"/>
    <w:rsid w:val="00A87EC0"/>
    <w:rsid w:val="00A92E90"/>
    <w:rsid w:val="00A965D9"/>
    <w:rsid w:val="00A96C13"/>
    <w:rsid w:val="00AA2072"/>
    <w:rsid w:val="00AA2495"/>
    <w:rsid w:val="00AA55CA"/>
    <w:rsid w:val="00AA7900"/>
    <w:rsid w:val="00AA7EA9"/>
    <w:rsid w:val="00AB2F61"/>
    <w:rsid w:val="00AB457F"/>
    <w:rsid w:val="00AB4CC9"/>
    <w:rsid w:val="00AB4F5F"/>
    <w:rsid w:val="00AB6243"/>
    <w:rsid w:val="00AC0497"/>
    <w:rsid w:val="00AC0A87"/>
    <w:rsid w:val="00AC162B"/>
    <w:rsid w:val="00AC5369"/>
    <w:rsid w:val="00AC5911"/>
    <w:rsid w:val="00AC7E02"/>
    <w:rsid w:val="00AD1AF2"/>
    <w:rsid w:val="00AD77D7"/>
    <w:rsid w:val="00AE537D"/>
    <w:rsid w:val="00AE6C4A"/>
    <w:rsid w:val="00AF0623"/>
    <w:rsid w:val="00AF2665"/>
    <w:rsid w:val="00AF2D4F"/>
    <w:rsid w:val="00AF2F5C"/>
    <w:rsid w:val="00AF5829"/>
    <w:rsid w:val="00B00D5D"/>
    <w:rsid w:val="00B0234C"/>
    <w:rsid w:val="00B02EDF"/>
    <w:rsid w:val="00B042D4"/>
    <w:rsid w:val="00B05DC7"/>
    <w:rsid w:val="00B06D4D"/>
    <w:rsid w:val="00B105C6"/>
    <w:rsid w:val="00B125BC"/>
    <w:rsid w:val="00B13F44"/>
    <w:rsid w:val="00B20244"/>
    <w:rsid w:val="00B2077D"/>
    <w:rsid w:val="00B22A8A"/>
    <w:rsid w:val="00B23A84"/>
    <w:rsid w:val="00B2429A"/>
    <w:rsid w:val="00B26B83"/>
    <w:rsid w:val="00B30F4D"/>
    <w:rsid w:val="00B31181"/>
    <w:rsid w:val="00B3661E"/>
    <w:rsid w:val="00B374CD"/>
    <w:rsid w:val="00B45578"/>
    <w:rsid w:val="00B479C1"/>
    <w:rsid w:val="00B47AE0"/>
    <w:rsid w:val="00B50407"/>
    <w:rsid w:val="00B5045E"/>
    <w:rsid w:val="00B55281"/>
    <w:rsid w:val="00B55F5E"/>
    <w:rsid w:val="00B5705C"/>
    <w:rsid w:val="00B57772"/>
    <w:rsid w:val="00B57D70"/>
    <w:rsid w:val="00B60073"/>
    <w:rsid w:val="00B600BC"/>
    <w:rsid w:val="00B61153"/>
    <w:rsid w:val="00B616EA"/>
    <w:rsid w:val="00B62DD9"/>
    <w:rsid w:val="00B63726"/>
    <w:rsid w:val="00B700ED"/>
    <w:rsid w:val="00B70E34"/>
    <w:rsid w:val="00B70EBA"/>
    <w:rsid w:val="00B730D8"/>
    <w:rsid w:val="00B74268"/>
    <w:rsid w:val="00B75273"/>
    <w:rsid w:val="00B75706"/>
    <w:rsid w:val="00B77450"/>
    <w:rsid w:val="00B83D85"/>
    <w:rsid w:val="00B848C8"/>
    <w:rsid w:val="00B85EE9"/>
    <w:rsid w:val="00B950D5"/>
    <w:rsid w:val="00B953E9"/>
    <w:rsid w:val="00BA0778"/>
    <w:rsid w:val="00BA3A2B"/>
    <w:rsid w:val="00BA635D"/>
    <w:rsid w:val="00BB013F"/>
    <w:rsid w:val="00BB429D"/>
    <w:rsid w:val="00BB6878"/>
    <w:rsid w:val="00BC023D"/>
    <w:rsid w:val="00BC194C"/>
    <w:rsid w:val="00BC3890"/>
    <w:rsid w:val="00BC43CE"/>
    <w:rsid w:val="00BC5C25"/>
    <w:rsid w:val="00BD266D"/>
    <w:rsid w:val="00BD465D"/>
    <w:rsid w:val="00BD672B"/>
    <w:rsid w:val="00BD796C"/>
    <w:rsid w:val="00BD7C36"/>
    <w:rsid w:val="00BE073B"/>
    <w:rsid w:val="00BE1BBE"/>
    <w:rsid w:val="00BE21BD"/>
    <w:rsid w:val="00BE2358"/>
    <w:rsid w:val="00BE4F85"/>
    <w:rsid w:val="00BE6D2B"/>
    <w:rsid w:val="00BF2DFC"/>
    <w:rsid w:val="00BF779C"/>
    <w:rsid w:val="00C00F7E"/>
    <w:rsid w:val="00C06158"/>
    <w:rsid w:val="00C070C1"/>
    <w:rsid w:val="00C0789E"/>
    <w:rsid w:val="00C113BC"/>
    <w:rsid w:val="00C12455"/>
    <w:rsid w:val="00C126B2"/>
    <w:rsid w:val="00C14E42"/>
    <w:rsid w:val="00C15F3A"/>
    <w:rsid w:val="00C201B3"/>
    <w:rsid w:val="00C2293D"/>
    <w:rsid w:val="00C325F7"/>
    <w:rsid w:val="00C33D39"/>
    <w:rsid w:val="00C37B34"/>
    <w:rsid w:val="00C409CF"/>
    <w:rsid w:val="00C42BED"/>
    <w:rsid w:val="00C5044B"/>
    <w:rsid w:val="00C547B3"/>
    <w:rsid w:val="00C556E3"/>
    <w:rsid w:val="00C56A7F"/>
    <w:rsid w:val="00C60A8C"/>
    <w:rsid w:val="00C61147"/>
    <w:rsid w:val="00C623B1"/>
    <w:rsid w:val="00C63D29"/>
    <w:rsid w:val="00C63F67"/>
    <w:rsid w:val="00C64CCA"/>
    <w:rsid w:val="00C64E37"/>
    <w:rsid w:val="00C6514F"/>
    <w:rsid w:val="00C66E5F"/>
    <w:rsid w:val="00C6795A"/>
    <w:rsid w:val="00C70A15"/>
    <w:rsid w:val="00C70F1C"/>
    <w:rsid w:val="00C71646"/>
    <w:rsid w:val="00C77571"/>
    <w:rsid w:val="00C77B30"/>
    <w:rsid w:val="00C8072E"/>
    <w:rsid w:val="00C8143D"/>
    <w:rsid w:val="00C81F9F"/>
    <w:rsid w:val="00C83A8A"/>
    <w:rsid w:val="00C8438B"/>
    <w:rsid w:val="00C84651"/>
    <w:rsid w:val="00C858FA"/>
    <w:rsid w:val="00C85DF3"/>
    <w:rsid w:val="00C91E50"/>
    <w:rsid w:val="00C9415C"/>
    <w:rsid w:val="00C95DC3"/>
    <w:rsid w:val="00CA0758"/>
    <w:rsid w:val="00CA14BF"/>
    <w:rsid w:val="00CA61D5"/>
    <w:rsid w:val="00CA648B"/>
    <w:rsid w:val="00CA65B7"/>
    <w:rsid w:val="00CA6630"/>
    <w:rsid w:val="00CA72DD"/>
    <w:rsid w:val="00CB03C2"/>
    <w:rsid w:val="00CB168F"/>
    <w:rsid w:val="00CB7E36"/>
    <w:rsid w:val="00CC15D0"/>
    <w:rsid w:val="00CC1C30"/>
    <w:rsid w:val="00CC29D8"/>
    <w:rsid w:val="00CC7C8A"/>
    <w:rsid w:val="00CD04C5"/>
    <w:rsid w:val="00CD15F3"/>
    <w:rsid w:val="00CD18FB"/>
    <w:rsid w:val="00CD5820"/>
    <w:rsid w:val="00CD7462"/>
    <w:rsid w:val="00CD7A28"/>
    <w:rsid w:val="00CD7F3F"/>
    <w:rsid w:val="00CE0763"/>
    <w:rsid w:val="00CE2227"/>
    <w:rsid w:val="00CE2547"/>
    <w:rsid w:val="00CE51F2"/>
    <w:rsid w:val="00CE72BC"/>
    <w:rsid w:val="00CE77B9"/>
    <w:rsid w:val="00CF0569"/>
    <w:rsid w:val="00CF3B90"/>
    <w:rsid w:val="00CF70EF"/>
    <w:rsid w:val="00D02EF3"/>
    <w:rsid w:val="00D0673A"/>
    <w:rsid w:val="00D12427"/>
    <w:rsid w:val="00D214AC"/>
    <w:rsid w:val="00D2158E"/>
    <w:rsid w:val="00D2178A"/>
    <w:rsid w:val="00D22336"/>
    <w:rsid w:val="00D22A9D"/>
    <w:rsid w:val="00D23A11"/>
    <w:rsid w:val="00D2561C"/>
    <w:rsid w:val="00D273A6"/>
    <w:rsid w:val="00D31955"/>
    <w:rsid w:val="00D322C1"/>
    <w:rsid w:val="00D33577"/>
    <w:rsid w:val="00D352F5"/>
    <w:rsid w:val="00D35735"/>
    <w:rsid w:val="00D41755"/>
    <w:rsid w:val="00D458DB"/>
    <w:rsid w:val="00D45AFC"/>
    <w:rsid w:val="00D45FA8"/>
    <w:rsid w:val="00D52170"/>
    <w:rsid w:val="00D53F6C"/>
    <w:rsid w:val="00D54365"/>
    <w:rsid w:val="00D56191"/>
    <w:rsid w:val="00D56942"/>
    <w:rsid w:val="00D6102B"/>
    <w:rsid w:val="00D62ADB"/>
    <w:rsid w:val="00D67542"/>
    <w:rsid w:val="00D71539"/>
    <w:rsid w:val="00D74E94"/>
    <w:rsid w:val="00D77C25"/>
    <w:rsid w:val="00D77CBC"/>
    <w:rsid w:val="00D81076"/>
    <w:rsid w:val="00D81B05"/>
    <w:rsid w:val="00D8277B"/>
    <w:rsid w:val="00D83F44"/>
    <w:rsid w:val="00D84B58"/>
    <w:rsid w:val="00D8660B"/>
    <w:rsid w:val="00D86B21"/>
    <w:rsid w:val="00D91F87"/>
    <w:rsid w:val="00D93260"/>
    <w:rsid w:val="00DA2DA7"/>
    <w:rsid w:val="00DA57C2"/>
    <w:rsid w:val="00DA6A92"/>
    <w:rsid w:val="00DB4CDB"/>
    <w:rsid w:val="00DB6AD0"/>
    <w:rsid w:val="00DC24AC"/>
    <w:rsid w:val="00DC32BE"/>
    <w:rsid w:val="00DC335B"/>
    <w:rsid w:val="00DC36C3"/>
    <w:rsid w:val="00DC4019"/>
    <w:rsid w:val="00DC420A"/>
    <w:rsid w:val="00DD6799"/>
    <w:rsid w:val="00DD7367"/>
    <w:rsid w:val="00DD73F1"/>
    <w:rsid w:val="00DE27F4"/>
    <w:rsid w:val="00DE7850"/>
    <w:rsid w:val="00DE7BA2"/>
    <w:rsid w:val="00DF181D"/>
    <w:rsid w:val="00DF3F88"/>
    <w:rsid w:val="00DF6B4A"/>
    <w:rsid w:val="00E003ED"/>
    <w:rsid w:val="00E00FF5"/>
    <w:rsid w:val="00E01F49"/>
    <w:rsid w:val="00E0501D"/>
    <w:rsid w:val="00E071C3"/>
    <w:rsid w:val="00E10EE6"/>
    <w:rsid w:val="00E12DE3"/>
    <w:rsid w:val="00E13075"/>
    <w:rsid w:val="00E16A7B"/>
    <w:rsid w:val="00E17A58"/>
    <w:rsid w:val="00E2030F"/>
    <w:rsid w:val="00E2393A"/>
    <w:rsid w:val="00E27C47"/>
    <w:rsid w:val="00E31257"/>
    <w:rsid w:val="00E34DDC"/>
    <w:rsid w:val="00E34DE5"/>
    <w:rsid w:val="00E37320"/>
    <w:rsid w:val="00E424ED"/>
    <w:rsid w:val="00E439C7"/>
    <w:rsid w:val="00E44259"/>
    <w:rsid w:val="00E46305"/>
    <w:rsid w:val="00E50056"/>
    <w:rsid w:val="00E5103D"/>
    <w:rsid w:val="00E52332"/>
    <w:rsid w:val="00E53A84"/>
    <w:rsid w:val="00E579DB"/>
    <w:rsid w:val="00E633A5"/>
    <w:rsid w:val="00E65B33"/>
    <w:rsid w:val="00E71D6A"/>
    <w:rsid w:val="00E750AE"/>
    <w:rsid w:val="00E77DF1"/>
    <w:rsid w:val="00E8058F"/>
    <w:rsid w:val="00E80C9D"/>
    <w:rsid w:val="00E81DF1"/>
    <w:rsid w:val="00E87DAB"/>
    <w:rsid w:val="00E93F7A"/>
    <w:rsid w:val="00EA180E"/>
    <w:rsid w:val="00EA4554"/>
    <w:rsid w:val="00EA5077"/>
    <w:rsid w:val="00EA5677"/>
    <w:rsid w:val="00EA5955"/>
    <w:rsid w:val="00EB19C4"/>
    <w:rsid w:val="00EB4493"/>
    <w:rsid w:val="00EB4A64"/>
    <w:rsid w:val="00EB572E"/>
    <w:rsid w:val="00EB5999"/>
    <w:rsid w:val="00EC0744"/>
    <w:rsid w:val="00EC381F"/>
    <w:rsid w:val="00ED0CE4"/>
    <w:rsid w:val="00ED1173"/>
    <w:rsid w:val="00ED281F"/>
    <w:rsid w:val="00ED30F1"/>
    <w:rsid w:val="00EE06A0"/>
    <w:rsid w:val="00EE102E"/>
    <w:rsid w:val="00EE11B5"/>
    <w:rsid w:val="00EE1EDC"/>
    <w:rsid w:val="00EE23E7"/>
    <w:rsid w:val="00EE3031"/>
    <w:rsid w:val="00EE3091"/>
    <w:rsid w:val="00EE47F4"/>
    <w:rsid w:val="00EE7947"/>
    <w:rsid w:val="00EF00CE"/>
    <w:rsid w:val="00EF1C06"/>
    <w:rsid w:val="00EF458B"/>
    <w:rsid w:val="00EF4AFD"/>
    <w:rsid w:val="00EF64D8"/>
    <w:rsid w:val="00EF7504"/>
    <w:rsid w:val="00EF795B"/>
    <w:rsid w:val="00F00CFD"/>
    <w:rsid w:val="00F01652"/>
    <w:rsid w:val="00F0196D"/>
    <w:rsid w:val="00F01BEF"/>
    <w:rsid w:val="00F142C8"/>
    <w:rsid w:val="00F14548"/>
    <w:rsid w:val="00F2258F"/>
    <w:rsid w:val="00F236C8"/>
    <w:rsid w:val="00F24CBE"/>
    <w:rsid w:val="00F26B9F"/>
    <w:rsid w:val="00F27230"/>
    <w:rsid w:val="00F27626"/>
    <w:rsid w:val="00F30BEE"/>
    <w:rsid w:val="00F31223"/>
    <w:rsid w:val="00F32EB3"/>
    <w:rsid w:val="00F33B04"/>
    <w:rsid w:val="00F33D5A"/>
    <w:rsid w:val="00F3612A"/>
    <w:rsid w:val="00F37610"/>
    <w:rsid w:val="00F40D3C"/>
    <w:rsid w:val="00F43C80"/>
    <w:rsid w:val="00F449D2"/>
    <w:rsid w:val="00F46BAF"/>
    <w:rsid w:val="00F51335"/>
    <w:rsid w:val="00F51CF6"/>
    <w:rsid w:val="00F52983"/>
    <w:rsid w:val="00F5477A"/>
    <w:rsid w:val="00F54B4F"/>
    <w:rsid w:val="00F550C8"/>
    <w:rsid w:val="00F56826"/>
    <w:rsid w:val="00F57CFA"/>
    <w:rsid w:val="00F604B5"/>
    <w:rsid w:val="00F60895"/>
    <w:rsid w:val="00F619C3"/>
    <w:rsid w:val="00F63D4B"/>
    <w:rsid w:val="00F6484E"/>
    <w:rsid w:val="00F67596"/>
    <w:rsid w:val="00F701B2"/>
    <w:rsid w:val="00F71584"/>
    <w:rsid w:val="00F7274E"/>
    <w:rsid w:val="00F72B3C"/>
    <w:rsid w:val="00F73025"/>
    <w:rsid w:val="00F73313"/>
    <w:rsid w:val="00F74499"/>
    <w:rsid w:val="00F75D05"/>
    <w:rsid w:val="00F80CBE"/>
    <w:rsid w:val="00F815E5"/>
    <w:rsid w:val="00F83202"/>
    <w:rsid w:val="00F94335"/>
    <w:rsid w:val="00F9594E"/>
    <w:rsid w:val="00F97C12"/>
    <w:rsid w:val="00FA0869"/>
    <w:rsid w:val="00FA26C9"/>
    <w:rsid w:val="00FA31C3"/>
    <w:rsid w:val="00FA32F8"/>
    <w:rsid w:val="00FA7405"/>
    <w:rsid w:val="00FA7F93"/>
    <w:rsid w:val="00FB0A90"/>
    <w:rsid w:val="00FB2901"/>
    <w:rsid w:val="00FB4CDF"/>
    <w:rsid w:val="00FC0A06"/>
    <w:rsid w:val="00FC28C7"/>
    <w:rsid w:val="00FC3D36"/>
    <w:rsid w:val="00FC5C2D"/>
    <w:rsid w:val="00FD1E3E"/>
    <w:rsid w:val="00FD221B"/>
    <w:rsid w:val="00FD389F"/>
    <w:rsid w:val="00FD3FBB"/>
    <w:rsid w:val="00FD4322"/>
    <w:rsid w:val="00FD54A2"/>
    <w:rsid w:val="00FD6521"/>
    <w:rsid w:val="00FD6540"/>
    <w:rsid w:val="00FD6AD6"/>
    <w:rsid w:val="00FE0867"/>
    <w:rsid w:val="00FE5604"/>
    <w:rsid w:val="00FE7823"/>
    <w:rsid w:val="00FE789D"/>
    <w:rsid w:val="00FF46E3"/>
    <w:rsid w:val="00FF51F8"/>
    <w:rsid w:val="00FF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" strokecolor="none" shadowcolor="none"/>
    </o:shapedefaults>
    <o:shapelayout v:ext="edit">
      <o:idmap v:ext="edit" data="1"/>
      <o:rules v:ext="edit">
        <o:r id="V:Rule2" type="connector" idref="#_x0000_s130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semiHidden="0" w:uiPriority="0" w:unhideWhenUsed="0"/>
    <w:lsdException w:name="Body Text Inden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53AD7"/>
    <w:pPr>
      <w:ind w:firstLine="397"/>
      <w:jc w:val="both"/>
    </w:pPr>
    <w:rPr>
      <w:rFonts w:eastAsia="SimSun"/>
      <w:color w:val="000000"/>
      <w:sz w:val="28"/>
      <w:szCs w:val="28"/>
    </w:rPr>
  </w:style>
  <w:style w:type="paragraph" w:styleId="1">
    <w:name w:val="heading 1"/>
    <w:basedOn w:val="a1"/>
    <w:next w:val="a1"/>
    <w:link w:val="10"/>
    <w:uiPriority w:val="9"/>
    <w:qFormat/>
    <w:rsid w:val="000D2AF9"/>
    <w:pPr>
      <w:keepNext/>
      <w:spacing w:before="480" w:after="480"/>
      <w:ind w:firstLine="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3B524E"/>
    <w:pPr>
      <w:keepNext/>
      <w:spacing w:before="480" w:after="480"/>
      <w:ind w:firstLine="0"/>
      <w:jc w:val="center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1"/>
    <w:next w:val="a1"/>
    <w:link w:val="30"/>
    <w:uiPriority w:val="9"/>
    <w:qFormat/>
    <w:rsid w:val="0063426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qFormat/>
    <w:rsid w:val="0063426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qFormat/>
    <w:rsid w:val="0063426B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1"/>
    <w:next w:val="a1"/>
    <w:link w:val="60"/>
    <w:uiPriority w:val="9"/>
    <w:qFormat/>
    <w:rsid w:val="0063426B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qFormat/>
    <w:rsid w:val="0063426B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qFormat/>
    <w:rsid w:val="0063426B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63426B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D2AF9"/>
    <w:rPr>
      <w:rFonts w:eastAsia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3B524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63426B"/>
    <w:rPr>
      <w:rFonts w:ascii="Cambria" w:eastAsia="SimSun" w:hAnsi="Cambria" w:cs="Cambria"/>
      <w:b/>
      <w:bCs/>
      <w:color w:val="4F81BD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63426B"/>
    <w:rPr>
      <w:rFonts w:ascii="Cambria" w:eastAsia="SimSun" w:hAnsi="Cambria" w:cs="Cambria"/>
      <w:b/>
      <w:bCs/>
      <w:i/>
      <w:i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63426B"/>
    <w:rPr>
      <w:rFonts w:ascii="Cambria" w:eastAsia="SimSun" w:hAnsi="Cambria" w:cs="Cambria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63426B"/>
    <w:rPr>
      <w:rFonts w:ascii="Cambria" w:eastAsia="SimSun" w:hAnsi="Cambria" w:cs="Cambria"/>
      <w:i/>
      <w:iCs/>
      <w:color w:val="243F60"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63426B"/>
    <w:rPr>
      <w:rFonts w:ascii="Cambria" w:eastAsia="SimSun" w:hAnsi="Cambria" w:cs="Cambria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63426B"/>
    <w:rPr>
      <w:rFonts w:ascii="Cambria" w:eastAsia="SimSun" w:hAnsi="Cambria" w:cs="Cambria"/>
      <w:color w:val="404040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63426B"/>
    <w:rPr>
      <w:rFonts w:ascii="Cambria" w:eastAsia="SimSun" w:hAnsi="Cambria" w:cs="Cambria"/>
      <w:i/>
      <w:iCs/>
      <w:color w:val="404040"/>
      <w:lang w:eastAsia="ru-RU"/>
    </w:rPr>
  </w:style>
  <w:style w:type="paragraph" w:styleId="a5">
    <w:name w:val="footer"/>
    <w:basedOn w:val="a1"/>
    <w:link w:val="a6"/>
    <w:uiPriority w:val="99"/>
    <w:rsid w:val="00586B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2"/>
    <w:link w:val="a5"/>
    <w:uiPriority w:val="99"/>
    <w:rsid w:val="00586B4A"/>
    <w:rPr>
      <w:rFonts w:eastAsia="Times New Roman"/>
      <w:color w:val="000000"/>
      <w:sz w:val="24"/>
      <w:szCs w:val="24"/>
    </w:rPr>
  </w:style>
  <w:style w:type="character" w:styleId="a7">
    <w:name w:val="page number"/>
    <w:basedOn w:val="a2"/>
    <w:rsid w:val="00586B4A"/>
  </w:style>
  <w:style w:type="paragraph" w:styleId="a8">
    <w:name w:val="Normal (Web)"/>
    <w:basedOn w:val="a1"/>
    <w:unhideWhenUsed/>
    <w:rsid w:val="00586B4A"/>
    <w:pPr>
      <w:spacing w:line="300" w:lineRule="atLeast"/>
      <w:ind w:firstLine="400"/>
    </w:pPr>
    <w:rPr>
      <w:rFonts w:ascii="Tahoma" w:eastAsia="Times New Roman" w:hAnsi="Tahoma" w:cs="Tahoma"/>
      <w:color w:val="515151"/>
      <w:sz w:val="16"/>
      <w:szCs w:val="16"/>
    </w:rPr>
  </w:style>
  <w:style w:type="table" w:styleId="a9">
    <w:name w:val="Table Grid"/>
    <w:basedOn w:val="a3"/>
    <w:uiPriority w:val="59"/>
    <w:rsid w:val="00586B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2"/>
    <w:rsid w:val="00586B4A"/>
  </w:style>
  <w:style w:type="paragraph" w:customStyle="1" w:styleId="21">
    <w:name w:val="Заголовок2"/>
    <w:basedOn w:val="a1"/>
    <w:qFormat/>
    <w:rsid w:val="0040418B"/>
    <w:pPr>
      <w:spacing w:before="360" w:after="360"/>
      <w:jc w:val="center"/>
    </w:pPr>
    <w:rPr>
      <w:rFonts w:eastAsia="Times New Roman"/>
      <w:b/>
    </w:rPr>
  </w:style>
  <w:style w:type="paragraph" w:styleId="aa">
    <w:name w:val="TOC Heading"/>
    <w:basedOn w:val="1"/>
    <w:next w:val="a1"/>
    <w:uiPriority w:val="39"/>
    <w:unhideWhenUsed/>
    <w:qFormat/>
    <w:rsid w:val="0040418B"/>
    <w:pPr>
      <w:keepLines/>
      <w:spacing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22">
    <w:name w:val="Стиль2"/>
    <w:basedOn w:val="2"/>
    <w:next w:val="a1"/>
    <w:qFormat/>
    <w:rsid w:val="0040418B"/>
  </w:style>
  <w:style w:type="paragraph" w:styleId="12">
    <w:name w:val="toc 1"/>
    <w:basedOn w:val="a1"/>
    <w:next w:val="a1"/>
    <w:autoRedefine/>
    <w:uiPriority w:val="39"/>
    <w:rsid w:val="0063426B"/>
    <w:pPr>
      <w:ind w:firstLine="0"/>
    </w:pPr>
  </w:style>
  <w:style w:type="character" w:styleId="ab">
    <w:name w:val="Hyperlink"/>
    <w:basedOn w:val="a2"/>
    <w:uiPriority w:val="99"/>
    <w:rsid w:val="0063426B"/>
    <w:rPr>
      <w:color w:val="0000FF"/>
      <w:u w:val="single"/>
    </w:rPr>
  </w:style>
  <w:style w:type="paragraph" w:styleId="ac">
    <w:name w:val="caption"/>
    <w:basedOn w:val="a1"/>
    <w:next w:val="a1"/>
    <w:uiPriority w:val="35"/>
    <w:qFormat/>
    <w:rsid w:val="00057899"/>
    <w:pPr>
      <w:spacing w:before="240" w:after="240"/>
      <w:ind w:firstLine="0"/>
      <w:jc w:val="center"/>
    </w:pPr>
    <w:rPr>
      <w:bCs/>
      <w:szCs w:val="18"/>
    </w:rPr>
  </w:style>
  <w:style w:type="paragraph" w:styleId="ad">
    <w:name w:val="Title"/>
    <w:basedOn w:val="a1"/>
    <w:next w:val="a1"/>
    <w:link w:val="ae"/>
    <w:qFormat/>
    <w:rsid w:val="006E4323"/>
    <w:pPr>
      <w:spacing w:after="240"/>
      <w:ind w:firstLine="0"/>
      <w:jc w:val="center"/>
    </w:pPr>
    <w:rPr>
      <w:rFonts w:cs="Cambria"/>
      <w:color w:val="000000" w:themeColor="text1"/>
      <w:kern w:val="28"/>
      <w:szCs w:val="24"/>
    </w:rPr>
  </w:style>
  <w:style w:type="character" w:customStyle="1" w:styleId="ae">
    <w:name w:val="Название Знак"/>
    <w:basedOn w:val="a2"/>
    <w:link w:val="ad"/>
    <w:rsid w:val="006E4323"/>
    <w:rPr>
      <w:rFonts w:eastAsia="SimSun" w:cs="Cambria"/>
      <w:color w:val="000000" w:themeColor="text1"/>
      <w:kern w:val="28"/>
      <w:sz w:val="24"/>
      <w:szCs w:val="24"/>
    </w:rPr>
  </w:style>
  <w:style w:type="paragraph" w:styleId="af">
    <w:name w:val="Subtitle"/>
    <w:basedOn w:val="a1"/>
    <w:next w:val="a1"/>
    <w:link w:val="af0"/>
    <w:uiPriority w:val="11"/>
    <w:qFormat/>
    <w:rsid w:val="0063426B"/>
    <w:pPr>
      <w:numPr>
        <w:ilvl w:val="1"/>
      </w:numPr>
      <w:ind w:firstLine="709"/>
    </w:pPr>
    <w:rPr>
      <w:rFonts w:ascii="Cambria" w:hAnsi="Cambria" w:cs="Cambria"/>
      <w:i/>
      <w:iCs/>
      <w:color w:val="4F81BD"/>
      <w:spacing w:val="15"/>
      <w:szCs w:val="24"/>
    </w:rPr>
  </w:style>
  <w:style w:type="character" w:customStyle="1" w:styleId="af0">
    <w:name w:val="Подзаголовок Знак"/>
    <w:basedOn w:val="a2"/>
    <w:link w:val="af"/>
    <w:uiPriority w:val="11"/>
    <w:rsid w:val="0063426B"/>
    <w:rPr>
      <w:rFonts w:ascii="Cambria" w:eastAsia="SimSun" w:hAnsi="Cambria" w:cs="Cambria"/>
      <w:i/>
      <w:iCs/>
      <w:color w:val="4F81BD"/>
      <w:spacing w:val="15"/>
      <w:sz w:val="24"/>
      <w:szCs w:val="24"/>
      <w:lang w:eastAsia="ru-RU"/>
    </w:rPr>
  </w:style>
  <w:style w:type="character" w:styleId="af1">
    <w:name w:val="Strong"/>
    <w:basedOn w:val="a2"/>
    <w:uiPriority w:val="22"/>
    <w:qFormat/>
    <w:rsid w:val="0063426B"/>
    <w:rPr>
      <w:b/>
      <w:bCs/>
    </w:rPr>
  </w:style>
  <w:style w:type="character" w:styleId="af2">
    <w:name w:val="Emphasis"/>
    <w:basedOn w:val="a2"/>
    <w:uiPriority w:val="20"/>
    <w:qFormat/>
    <w:rsid w:val="0063426B"/>
    <w:rPr>
      <w:i/>
      <w:iCs/>
    </w:rPr>
  </w:style>
  <w:style w:type="paragraph" w:styleId="af3">
    <w:name w:val="No Spacing"/>
    <w:link w:val="af4"/>
    <w:qFormat/>
    <w:rsid w:val="0063426B"/>
    <w:pPr>
      <w:spacing w:line="360" w:lineRule="auto"/>
      <w:ind w:firstLine="709"/>
      <w:jc w:val="both"/>
    </w:pPr>
    <w:rPr>
      <w:rFonts w:eastAsia="SimSun"/>
      <w:color w:val="000000"/>
      <w:sz w:val="28"/>
      <w:szCs w:val="28"/>
    </w:rPr>
  </w:style>
  <w:style w:type="character" w:customStyle="1" w:styleId="af4">
    <w:name w:val="Без интервала Знак"/>
    <w:basedOn w:val="a2"/>
    <w:link w:val="af3"/>
    <w:uiPriority w:val="1"/>
    <w:rsid w:val="00420353"/>
    <w:rPr>
      <w:rFonts w:eastAsia="SimSun"/>
      <w:color w:val="000000"/>
      <w:sz w:val="28"/>
      <w:szCs w:val="28"/>
      <w:lang w:val="ru-RU" w:eastAsia="ru-RU" w:bidi="ar-SA"/>
    </w:rPr>
  </w:style>
  <w:style w:type="paragraph" w:styleId="af5">
    <w:name w:val="List Paragraph"/>
    <w:basedOn w:val="a1"/>
    <w:link w:val="af6"/>
    <w:uiPriority w:val="34"/>
    <w:qFormat/>
    <w:rsid w:val="0063426B"/>
    <w:pPr>
      <w:ind w:left="720"/>
    </w:pPr>
  </w:style>
  <w:style w:type="character" w:customStyle="1" w:styleId="af6">
    <w:name w:val="Абзац списка Знак"/>
    <w:basedOn w:val="a2"/>
    <w:link w:val="af5"/>
    <w:uiPriority w:val="34"/>
    <w:rsid w:val="00420353"/>
    <w:rPr>
      <w:rFonts w:eastAsia="SimSun"/>
      <w:color w:val="000000"/>
      <w:sz w:val="28"/>
      <w:szCs w:val="28"/>
      <w:lang w:eastAsia="ru-RU"/>
    </w:rPr>
  </w:style>
  <w:style w:type="paragraph" w:styleId="23">
    <w:name w:val="Quote"/>
    <w:basedOn w:val="a1"/>
    <w:next w:val="a1"/>
    <w:link w:val="24"/>
    <w:uiPriority w:val="29"/>
    <w:qFormat/>
    <w:rsid w:val="0063426B"/>
    <w:rPr>
      <w:i/>
      <w:iCs/>
    </w:rPr>
  </w:style>
  <w:style w:type="character" w:customStyle="1" w:styleId="24">
    <w:name w:val="Цитата 2 Знак"/>
    <w:basedOn w:val="a2"/>
    <w:link w:val="23"/>
    <w:uiPriority w:val="29"/>
    <w:rsid w:val="0063426B"/>
    <w:rPr>
      <w:rFonts w:eastAsia="SimSun"/>
      <w:i/>
      <w:iCs/>
      <w:color w:val="000000"/>
      <w:sz w:val="28"/>
      <w:szCs w:val="28"/>
      <w:lang w:eastAsia="ru-RU"/>
    </w:rPr>
  </w:style>
  <w:style w:type="paragraph" w:styleId="af7">
    <w:name w:val="Intense Quote"/>
    <w:basedOn w:val="a1"/>
    <w:next w:val="a1"/>
    <w:link w:val="af8"/>
    <w:uiPriority w:val="30"/>
    <w:qFormat/>
    <w:rsid w:val="006342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basedOn w:val="a2"/>
    <w:link w:val="af7"/>
    <w:uiPriority w:val="30"/>
    <w:rsid w:val="0063426B"/>
    <w:rPr>
      <w:rFonts w:eastAsia="SimSun"/>
      <w:b/>
      <w:bCs/>
      <w:i/>
      <w:iCs/>
      <w:color w:val="4F81BD"/>
      <w:sz w:val="28"/>
      <w:szCs w:val="28"/>
      <w:lang w:eastAsia="ru-RU"/>
    </w:rPr>
  </w:style>
  <w:style w:type="character" w:styleId="af9">
    <w:name w:val="Subtle Emphasis"/>
    <w:basedOn w:val="a2"/>
    <w:uiPriority w:val="19"/>
    <w:qFormat/>
    <w:rsid w:val="0063426B"/>
    <w:rPr>
      <w:i/>
      <w:iCs/>
      <w:color w:val="808080"/>
    </w:rPr>
  </w:style>
  <w:style w:type="character" w:styleId="afa">
    <w:name w:val="Intense Emphasis"/>
    <w:basedOn w:val="a2"/>
    <w:uiPriority w:val="21"/>
    <w:qFormat/>
    <w:rsid w:val="0063426B"/>
    <w:rPr>
      <w:b/>
      <w:bCs/>
      <w:i/>
      <w:iCs/>
      <w:color w:val="4F81BD"/>
    </w:rPr>
  </w:style>
  <w:style w:type="character" w:styleId="afb">
    <w:name w:val="Subtle Reference"/>
    <w:basedOn w:val="a2"/>
    <w:uiPriority w:val="31"/>
    <w:qFormat/>
    <w:rsid w:val="0063426B"/>
    <w:rPr>
      <w:smallCaps/>
      <w:color w:val="auto"/>
      <w:u w:val="single"/>
    </w:rPr>
  </w:style>
  <w:style w:type="character" w:styleId="afc">
    <w:name w:val="Intense Reference"/>
    <w:basedOn w:val="a2"/>
    <w:uiPriority w:val="32"/>
    <w:qFormat/>
    <w:rsid w:val="0063426B"/>
    <w:rPr>
      <w:b/>
      <w:bCs/>
      <w:smallCaps/>
      <w:color w:val="auto"/>
      <w:spacing w:val="5"/>
      <w:u w:val="single"/>
    </w:rPr>
  </w:style>
  <w:style w:type="character" w:styleId="afd">
    <w:name w:val="Book Title"/>
    <w:basedOn w:val="a2"/>
    <w:uiPriority w:val="33"/>
    <w:qFormat/>
    <w:rsid w:val="0063426B"/>
    <w:rPr>
      <w:b/>
      <w:bCs/>
      <w:smallCaps/>
      <w:spacing w:val="5"/>
    </w:rPr>
  </w:style>
  <w:style w:type="paragraph" w:styleId="25">
    <w:name w:val="toc 2"/>
    <w:basedOn w:val="a1"/>
    <w:next w:val="a1"/>
    <w:autoRedefine/>
    <w:uiPriority w:val="39"/>
    <w:rsid w:val="0063426B"/>
    <w:pPr>
      <w:ind w:left="284" w:firstLine="0"/>
    </w:pPr>
  </w:style>
  <w:style w:type="paragraph" w:styleId="afe">
    <w:name w:val="header"/>
    <w:basedOn w:val="a1"/>
    <w:link w:val="aff"/>
    <w:uiPriority w:val="99"/>
    <w:rsid w:val="0063426B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63426B"/>
    <w:rPr>
      <w:rFonts w:eastAsia="SimSun"/>
      <w:color w:val="000000"/>
      <w:sz w:val="28"/>
      <w:szCs w:val="28"/>
      <w:lang w:eastAsia="ru-RU"/>
    </w:rPr>
  </w:style>
  <w:style w:type="paragraph" w:styleId="aff0">
    <w:name w:val="Balloon Text"/>
    <w:basedOn w:val="a1"/>
    <w:link w:val="aff1"/>
    <w:uiPriority w:val="99"/>
    <w:semiHidden/>
    <w:rsid w:val="0063426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63426B"/>
    <w:rPr>
      <w:rFonts w:ascii="Tahoma" w:eastAsia="SimSun" w:hAnsi="Tahoma" w:cs="Tahoma"/>
      <w:color w:val="000000"/>
      <w:sz w:val="16"/>
      <w:szCs w:val="16"/>
      <w:lang w:eastAsia="ru-RU"/>
    </w:rPr>
  </w:style>
  <w:style w:type="paragraph" w:styleId="aff2">
    <w:name w:val="footnote text"/>
    <w:aliases w:val="Текст сноски Знак1 Знак1,Текст сноски Знак Знак Знак1,Текст сноски Знак1 Знак Знак,Текст сноски Знак Знак Знак Знак"/>
    <w:basedOn w:val="a1"/>
    <w:link w:val="aff3"/>
    <w:uiPriority w:val="99"/>
    <w:rsid w:val="0063426B"/>
    <w:pPr>
      <w:ind w:firstLine="0"/>
      <w:jc w:val="left"/>
    </w:pPr>
    <w:rPr>
      <w:color w:val="auto"/>
      <w:szCs w:val="24"/>
      <w:lang w:eastAsia="ja-JP"/>
    </w:rPr>
  </w:style>
  <w:style w:type="character" w:customStyle="1" w:styleId="aff3">
    <w:name w:val="Текст сноски Знак"/>
    <w:aliases w:val="Текст сноски Знак1 Знак1 Знак,Текст сноски Знак Знак Знак1 Знак,Текст сноски Знак1 Знак Знак Знак,Текст сноски Знак Знак Знак Знак Знак"/>
    <w:basedOn w:val="a2"/>
    <w:link w:val="aff2"/>
    <w:uiPriority w:val="99"/>
    <w:rsid w:val="0063426B"/>
    <w:rPr>
      <w:rFonts w:eastAsia="SimSun"/>
      <w:sz w:val="24"/>
      <w:szCs w:val="24"/>
      <w:lang w:eastAsia="ja-JP"/>
    </w:rPr>
  </w:style>
  <w:style w:type="character" w:styleId="aff4">
    <w:name w:val="footnote reference"/>
    <w:basedOn w:val="a2"/>
    <w:semiHidden/>
    <w:rsid w:val="0063426B"/>
    <w:rPr>
      <w:vertAlign w:val="superscript"/>
    </w:rPr>
  </w:style>
  <w:style w:type="character" w:styleId="aff5">
    <w:name w:val="annotation reference"/>
    <w:basedOn w:val="a2"/>
    <w:uiPriority w:val="99"/>
    <w:semiHidden/>
    <w:rsid w:val="0063426B"/>
    <w:rPr>
      <w:sz w:val="16"/>
      <w:szCs w:val="16"/>
    </w:rPr>
  </w:style>
  <w:style w:type="paragraph" w:styleId="aff6">
    <w:name w:val="annotation text"/>
    <w:basedOn w:val="a1"/>
    <w:link w:val="aff7"/>
    <w:uiPriority w:val="99"/>
    <w:semiHidden/>
    <w:rsid w:val="0063426B"/>
    <w:rPr>
      <w:sz w:val="20"/>
      <w:szCs w:val="20"/>
    </w:rPr>
  </w:style>
  <w:style w:type="character" w:customStyle="1" w:styleId="aff7">
    <w:name w:val="Текст примечания Знак"/>
    <w:basedOn w:val="a2"/>
    <w:link w:val="aff6"/>
    <w:uiPriority w:val="99"/>
    <w:semiHidden/>
    <w:rsid w:val="0063426B"/>
    <w:rPr>
      <w:rFonts w:eastAsia="SimSun"/>
      <w:color w:val="00000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rsid w:val="0063426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63426B"/>
    <w:rPr>
      <w:b/>
      <w:bCs/>
    </w:rPr>
  </w:style>
  <w:style w:type="paragraph" w:customStyle="1" w:styleId="a0">
    <w:name w:val="Маркировка_тире"/>
    <w:basedOn w:val="af5"/>
    <w:qFormat/>
    <w:rsid w:val="00A03AD4"/>
    <w:pPr>
      <w:numPr>
        <w:numId w:val="8"/>
      </w:numPr>
      <w:ind w:left="0" w:firstLine="397"/>
    </w:pPr>
  </w:style>
  <w:style w:type="paragraph" w:customStyle="1" w:styleId="13">
    <w:name w:val="Нумеровка_1"/>
    <w:basedOn w:val="a1"/>
    <w:rsid w:val="00305970"/>
    <w:pPr>
      <w:ind w:firstLine="0"/>
    </w:pPr>
  </w:style>
  <w:style w:type="paragraph" w:customStyle="1" w:styleId="p">
    <w:name w:val="p"/>
    <w:basedOn w:val="a1"/>
    <w:rsid w:val="00420353"/>
    <w:pPr>
      <w:spacing w:before="48" w:after="48"/>
      <w:ind w:firstLine="480"/>
    </w:pPr>
    <w:rPr>
      <w:rFonts w:eastAsia="Times New Roman"/>
      <w:color w:val="auto"/>
      <w:szCs w:val="24"/>
    </w:rPr>
  </w:style>
  <w:style w:type="paragraph" w:customStyle="1" w:styleId="pravo">
    <w:name w:val="pravo"/>
    <w:basedOn w:val="a1"/>
    <w:rsid w:val="00420353"/>
    <w:pPr>
      <w:spacing w:before="48" w:after="48"/>
      <w:jc w:val="right"/>
    </w:pPr>
    <w:rPr>
      <w:rFonts w:eastAsia="Times New Roman"/>
      <w:color w:val="auto"/>
      <w:szCs w:val="24"/>
    </w:rPr>
  </w:style>
  <w:style w:type="paragraph" w:customStyle="1" w:styleId="text-b">
    <w:name w:val="text-b"/>
    <w:basedOn w:val="a1"/>
    <w:rsid w:val="00420353"/>
    <w:pPr>
      <w:spacing w:before="48" w:after="48"/>
    </w:pPr>
    <w:rPr>
      <w:rFonts w:eastAsia="Times New Roman"/>
      <w:color w:val="auto"/>
      <w:szCs w:val="24"/>
    </w:rPr>
  </w:style>
  <w:style w:type="paragraph" w:customStyle="1" w:styleId="zag3">
    <w:name w:val="zag3"/>
    <w:basedOn w:val="a1"/>
    <w:rsid w:val="00420353"/>
    <w:pPr>
      <w:spacing w:before="240" w:after="240"/>
      <w:jc w:val="center"/>
    </w:pPr>
    <w:rPr>
      <w:rFonts w:eastAsia="Times New Roman"/>
      <w:color w:val="auto"/>
      <w:szCs w:val="24"/>
    </w:rPr>
  </w:style>
  <w:style w:type="character" w:customStyle="1" w:styleId="page">
    <w:name w:val="page"/>
    <w:basedOn w:val="a2"/>
    <w:rsid w:val="00420353"/>
    <w:rPr>
      <w:i/>
      <w:iCs/>
      <w:color w:val="00008B"/>
      <w:sz w:val="19"/>
      <w:szCs w:val="19"/>
      <w:bdr w:val="single" w:sz="12" w:space="0" w:color="00008B" w:frame="1"/>
    </w:rPr>
  </w:style>
  <w:style w:type="paragraph" w:customStyle="1" w:styleId="26">
    <w:name w:val="Знак2"/>
    <w:basedOn w:val="a1"/>
    <w:next w:val="2"/>
    <w:autoRedefine/>
    <w:rsid w:val="00420353"/>
    <w:pPr>
      <w:spacing w:after="160" w:line="240" w:lineRule="exact"/>
    </w:pPr>
    <w:rPr>
      <w:rFonts w:eastAsia="Times New Roman"/>
      <w:color w:val="auto"/>
      <w:sz w:val="22"/>
      <w:szCs w:val="22"/>
      <w:lang w:val="en-US" w:eastAsia="en-US"/>
    </w:rPr>
  </w:style>
  <w:style w:type="paragraph" w:styleId="31">
    <w:name w:val="Body Text Indent 3"/>
    <w:basedOn w:val="a1"/>
    <w:link w:val="32"/>
    <w:qFormat/>
    <w:rsid w:val="00420353"/>
    <w:rPr>
      <w:rFonts w:eastAsia="Times New Roman"/>
      <w:color w:val="auto"/>
      <w:szCs w:val="16"/>
    </w:rPr>
  </w:style>
  <w:style w:type="character" w:customStyle="1" w:styleId="32">
    <w:name w:val="Основной текст с отступом 3 Знак"/>
    <w:basedOn w:val="a2"/>
    <w:link w:val="31"/>
    <w:rsid w:val="00420353"/>
    <w:rPr>
      <w:rFonts w:eastAsia="Times New Roman"/>
      <w:sz w:val="28"/>
      <w:szCs w:val="16"/>
      <w:lang w:eastAsia="ru-RU"/>
    </w:rPr>
  </w:style>
  <w:style w:type="character" w:customStyle="1" w:styleId="style1131">
    <w:name w:val="style1131"/>
    <w:basedOn w:val="a2"/>
    <w:rsid w:val="00420353"/>
    <w:rPr>
      <w:sz w:val="21"/>
      <w:szCs w:val="21"/>
    </w:rPr>
  </w:style>
  <w:style w:type="character" w:customStyle="1" w:styleId="style12">
    <w:name w:val="style12"/>
    <w:basedOn w:val="a2"/>
    <w:rsid w:val="00420353"/>
    <w:rPr>
      <w:rFonts w:ascii="Times New Roman" w:hAnsi="Times New Roman" w:cs="Times New Roman" w:hint="default"/>
      <w:b/>
      <w:bCs/>
      <w:i/>
      <w:iCs/>
      <w:color w:val="FFFFFF"/>
      <w:sz w:val="27"/>
      <w:szCs w:val="27"/>
    </w:rPr>
  </w:style>
  <w:style w:type="paragraph" w:styleId="affa">
    <w:name w:val="Body Text"/>
    <w:basedOn w:val="a1"/>
    <w:link w:val="affb"/>
    <w:rsid w:val="00420353"/>
    <w:pPr>
      <w:ind w:firstLine="0"/>
    </w:pPr>
    <w:rPr>
      <w:rFonts w:eastAsia="Times New Roman"/>
      <w:b/>
      <w:color w:val="auto"/>
    </w:rPr>
  </w:style>
  <w:style w:type="character" w:customStyle="1" w:styleId="affb">
    <w:name w:val="Основной текст Знак"/>
    <w:basedOn w:val="a2"/>
    <w:link w:val="affa"/>
    <w:rsid w:val="00420353"/>
    <w:rPr>
      <w:rFonts w:eastAsia="Times New Roman"/>
      <w:b/>
      <w:sz w:val="28"/>
      <w:szCs w:val="28"/>
      <w:lang w:eastAsia="ru-RU"/>
    </w:rPr>
  </w:style>
  <w:style w:type="paragraph" w:styleId="affc">
    <w:name w:val="Body Text Indent"/>
    <w:basedOn w:val="a1"/>
    <w:link w:val="affd"/>
    <w:rsid w:val="00420353"/>
    <w:pPr>
      <w:ind w:firstLine="227"/>
      <w:jc w:val="left"/>
    </w:pPr>
    <w:rPr>
      <w:rFonts w:eastAsia="Times New Roman"/>
      <w:color w:val="auto"/>
      <w:szCs w:val="24"/>
    </w:rPr>
  </w:style>
  <w:style w:type="character" w:customStyle="1" w:styleId="affd">
    <w:name w:val="Основной текст с отступом Знак"/>
    <w:basedOn w:val="a2"/>
    <w:link w:val="affc"/>
    <w:rsid w:val="00420353"/>
    <w:rPr>
      <w:rFonts w:eastAsia="Times New Roman"/>
      <w:sz w:val="28"/>
      <w:szCs w:val="24"/>
      <w:lang w:eastAsia="ru-RU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1"/>
    <w:rsid w:val="00420353"/>
    <w:pPr>
      <w:spacing w:after="160" w:line="240" w:lineRule="exact"/>
      <w:ind w:firstLine="0"/>
      <w:jc w:val="left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14">
    <w:name w:val="Заг1"/>
    <w:basedOn w:val="a1"/>
    <w:rsid w:val="00420353"/>
    <w:pPr>
      <w:snapToGrid w:val="0"/>
      <w:spacing w:before="360"/>
      <w:ind w:left="1069" w:hanging="360"/>
      <w:jc w:val="left"/>
    </w:pPr>
    <w:rPr>
      <w:rFonts w:eastAsia="Times New Roman"/>
      <w:b/>
      <w:color w:val="auto"/>
      <w:szCs w:val="24"/>
    </w:rPr>
  </w:style>
  <w:style w:type="paragraph" w:customStyle="1" w:styleId="afff">
    <w:name w:val="Абзац"/>
    <w:basedOn w:val="a1"/>
    <w:rsid w:val="00420353"/>
    <w:pPr>
      <w:spacing w:before="120"/>
    </w:pPr>
    <w:rPr>
      <w:rFonts w:eastAsia="Times New Roman"/>
      <w:color w:val="auto"/>
      <w:szCs w:val="24"/>
    </w:rPr>
  </w:style>
  <w:style w:type="paragraph" w:customStyle="1" w:styleId="210">
    <w:name w:val="Основной текст 21"/>
    <w:basedOn w:val="a1"/>
    <w:rsid w:val="00420353"/>
    <w:pPr>
      <w:widowControl w:val="0"/>
      <w:ind w:firstLine="720"/>
    </w:pPr>
    <w:rPr>
      <w:rFonts w:ascii="Arial" w:eastAsia="Times New Roman" w:hAnsi="Arial"/>
      <w:color w:val="auto"/>
      <w:szCs w:val="20"/>
    </w:rPr>
  </w:style>
  <w:style w:type="paragraph" w:customStyle="1" w:styleId="afff0">
    <w:name w:val="Знак"/>
    <w:basedOn w:val="a1"/>
    <w:rsid w:val="00420353"/>
    <w:pPr>
      <w:spacing w:after="160" w:line="240" w:lineRule="exact"/>
      <w:ind w:firstLine="0"/>
      <w:jc w:val="left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styleId="33">
    <w:name w:val="toc 3"/>
    <w:basedOn w:val="a1"/>
    <w:next w:val="a1"/>
    <w:autoRedefine/>
    <w:uiPriority w:val="39"/>
    <w:unhideWhenUsed/>
    <w:rsid w:val="00420353"/>
    <w:pPr>
      <w:spacing w:after="100"/>
      <w:ind w:left="560"/>
    </w:pPr>
    <w:rPr>
      <w:rFonts w:eastAsia="Times New Roman"/>
      <w:color w:val="auto"/>
      <w:szCs w:val="24"/>
    </w:rPr>
  </w:style>
  <w:style w:type="paragraph" w:customStyle="1" w:styleId="15">
    <w:name w:val="Обычный1"/>
    <w:rsid w:val="00420353"/>
    <w:pPr>
      <w:widowControl w:val="0"/>
      <w:spacing w:before="100" w:after="100"/>
    </w:pPr>
    <w:rPr>
      <w:rFonts w:eastAsia="Times New Roman"/>
      <w:snapToGrid w:val="0"/>
      <w:sz w:val="24"/>
    </w:rPr>
  </w:style>
  <w:style w:type="paragraph" w:customStyle="1" w:styleId="afff1">
    <w:name w:val="Рисунок"/>
    <w:basedOn w:val="affa"/>
    <w:qFormat/>
    <w:rsid w:val="00420353"/>
    <w:pPr>
      <w:spacing w:before="360" w:after="360"/>
      <w:jc w:val="center"/>
    </w:pPr>
    <w:rPr>
      <w:b w:val="0"/>
    </w:rPr>
  </w:style>
  <w:style w:type="paragraph" w:customStyle="1" w:styleId="ConsPlusNormal">
    <w:name w:val="ConsPlusNormal"/>
    <w:rsid w:val="004203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7">
    <w:name w:val="Основной текст с отступом 2 Знак"/>
    <w:basedOn w:val="a2"/>
    <w:link w:val="28"/>
    <w:uiPriority w:val="99"/>
    <w:semiHidden/>
    <w:rsid w:val="00420353"/>
    <w:rPr>
      <w:rFonts w:eastAsia="Times New Roman"/>
      <w:sz w:val="28"/>
      <w:szCs w:val="24"/>
      <w:lang w:eastAsia="ru-RU"/>
    </w:rPr>
  </w:style>
  <w:style w:type="paragraph" w:styleId="28">
    <w:name w:val="Body Text Indent 2"/>
    <w:basedOn w:val="a1"/>
    <w:link w:val="27"/>
    <w:uiPriority w:val="99"/>
    <w:semiHidden/>
    <w:unhideWhenUsed/>
    <w:rsid w:val="00420353"/>
    <w:pPr>
      <w:spacing w:after="120" w:line="480" w:lineRule="auto"/>
      <w:ind w:left="283"/>
    </w:pPr>
    <w:rPr>
      <w:rFonts w:eastAsia="Times New Roman"/>
      <w:color w:val="auto"/>
      <w:szCs w:val="24"/>
    </w:rPr>
  </w:style>
  <w:style w:type="character" w:customStyle="1" w:styleId="211">
    <w:name w:val="Основной текст с отступом 2 Знак1"/>
    <w:basedOn w:val="a2"/>
    <w:link w:val="28"/>
    <w:uiPriority w:val="99"/>
    <w:semiHidden/>
    <w:rsid w:val="00420353"/>
    <w:rPr>
      <w:rFonts w:eastAsia="SimSun"/>
      <w:color w:val="000000"/>
      <w:sz w:val="28"/>
      <w:szCs w:val="28"/>
      <w:lang w:eastAsia="ru-RU"/>
    </w:rPr>
  </w:style>
  <w:style w:type="character" w:customStyle="1" w:styleId="29">
    <w:name w:val="Основной текст 2 Знак"/>
    <w:basedOn w:val="a2"/>
    <w:link w:val="2a"/>
    <w:uiPriority w:val="99"/>
    <w:rsid w:val="00420353"/>
    <w:rPr>
      <w:rFonts w:eastAsia="Times New Roman"/>
      <w:sz w:val="28"/>
      <w:szCs w:val="24"/>
      <w:lang w:eastAsia="ru-RU"/>
    </w:rPr>
  </w:style>
  <w:style w:type="paragraph" w:styleId="2a">
    <w:name w:val="Body Text 2"/>
    <w:basedOn w:val="a1"/>
    <w:link w:val="29"/>
    <w:uiPriority w:val="99"/>
    <w:unhideWhenUsed/>
    <w:rsid w:val="00420353"/>
    <w:pPr>
      <w:spacing w:after="120" w:line="480" w:lineRule="auto"/>
    </w:pPr>
    <w:rPr>
      <w:rFonts w:eastAsia="Times New Roman"/>
      <w:color w:val="auto"/>
      <w:szCs w:val="24"/>
    </w:rPr>
  </w:style>
  <w:style w:type="character" w:customStyle="1" w:styleId="212">
    <w:name w:val="Основной текст 2 Знак1"/>
    <w:basedOn w:val="a2"/>
    <w:link w:val="2a"/>
    <w:uiPriority w:val="99"/>
    <w:semiHidden/>
    <w:rsid w:val="00420353"/>
    <w:rPr>
      <w:rFonts w:eastAsia="SimSun"/>
      <w:color w:val="000000"/>
      <w:sz w:val="28"/>
      <w:szCs w:val="28"/>
      <w:lang w:eastAsia="ru-RU"/>
    </w:rPr>
  </w:style>
  <w:style w:type="character" w:customStyle="1" w:styleId="34">
    <w:name w:val="Основной текст 3 Знак"/>
    <w:basedOn w:val="a2"/>
    <w:link w:val="35"/>
    <w:uiPriority w:val="99"/>
    <w:semiHidden/>
    <w:rsid w:val="00420353"/>
    <w:rPr>
      <w:rFonts w:eastAsia="Times New Roman"/>
      <w:sz w:val="16"/>
      <w:szCs w:val="16"/>
      <w:lang w:eastAsia="ru-RU"/>
    </w:rPr>
  </w:style>
  <w:style w:type="paragraph" w:styleId="35">
    <w:name w:val="Body Text 3"/>
    <w:basedOn w:val="a1"/>
    <w:link w:val="34"/>
    <w:uiPriority w:val="99"/>
    <w:semiHidden/>
    <w:unhideWhenUsed/>
    <w:rsid w:val="00420353"/>
    <w:pPr>
      <w:spacing w:after="120"/>
    </w:pPr>
    <w:rPr>
      <w:rFonts w:eastAsia="Times New Roman"/>
      <w:color w:val="auto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420353"/>
    <w:rPr>
      <w:rFonts w:eastAsia="SimSun"/>
      <w:color w:val="000000"/>
      <w:sz w:val="16"/>
      <w:szCs w:val="16"/>
      <w:lang w:eastAsia="ru-RU"/>
    </w:rPr>
  </w:style>
  <w:style w:type="paragraph" w:customStyle="1" w:styleId="afff2">
    <w:name w:val="Маркер"/>
    <w:basedOn w:val="af5"/>
    <w:link w:val="afff3"/>
    <w:qFormat/>
    <w:rsid w:val="00420353"/>
    <w:pPr>
      <w:tabs>
        <w:tab w:val="num" w:pos="709"/>
        <w:tab w:val="left" w:pos="1134"/>
      </w:tabs>
      <w:ind w:left="0"/>
    </w:pPr>
    <w:rPr>
      <w:rFonts w:eastAsia="Times New Roman"/>
      <w:color w:val="auto"/>
      <w:szCs w:val="24"/>
    </w:rPr>
  </w:style>
  <w:style w:type="character" w:customStyle="1" w:styleId="afff3">
    <w:name w:val="Маркер Знак"/>
    <w:basedOn w:val="af6"/>
    <w:link w:val="afff2"/>
    <w:rsid w:val="00420353"/>
    <w:rPr>
      <w:rFonts w:eastAsia="Times New Roman"/>
      <w:szCs w:val="24"/>
    </w:rPr>
  </w:style>
  <w:style w:type="paragraph" w:customStyle="1" w:styleId="a">
    <w:name w:val="МОН основной"/>
    <w:basedOn w:val="a1"/>
    <w:rsid w:val="00420353"/>
    <w:pPr>
      <w:numPr>
        <w:numId w:val="7"/>
      </w:numPr>
      <w:ind w:left="0" w:firstLine="709"/>
    </w:pPr>
    <w:rPr>
      <w:rFonts w:eastAsia="Times New Roman"/>
      <w:color w:val="auto"/>
      <w:szCs w:val="24"/>
    </w:rPr>
  </w:style>
  <w:style w:type="paragraph" w:customStyle="1" w:styleId="ConsNormal">
    <w:name w:val="ConsNormal"/>
    <w:rsid w:val="004203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Numbered">
    <w:name w:val="Numbered"/>
    <w:basedOn w:val="a1"/>
    <w:rsid w:val="00420353"/>
    <w:pPr>
      <w:widowControl w:val="0"/>
      <w:overflowPunct w:val="0"/>
      <w:autoSpaceDE w:val="0"/>
      <w:autoSpaceDN w:val="0"/>
      <w:adjustRightInd w:val="0"/>
      <w:spacing w:after="240"/>
      <w:ind w:firstLine="0"/>
      <w:jc w:val="left"/>
      <w:textAlignment w:val="baseline"/>
    </w:pPr>
    <w:rPr>
      <w:rFonts w:ascii="Arial" w:eastAsia="Times New Roman" w:hAnsi="Arial"/>
      <w:color w:val="auto"/>
      <w:sz w:val="22"/>
      <w:szCs w:val="20"/>
      <w:lang w:val="en-GB"/>
    </w:rPr>
  </w:style>
  <w:style w:type="paragraph" w:customStyle="1" w:styleId="2b">
    <w:name w:val="Обычный2"/>
    <w:rsid w:val="00420353"/>
    <w:rPr>
      <w:rFonts w:eastAsia="Times New Roman"/>
    </w:rPr>
  </w:style>
  <w:style w:type="paragraph" w:styleId="afff4">
    <w:name w:val="Plain Text"/>
    <w:basedOn w:val="a1"/>
    <w:link w:val="afff5"/>
    <w:rsid w:val="00420353"/>
    <w:pPr>
      <w:ind w:firstLine="0"/>
      <w:jc w:val="left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afff5">
    <w:name w:val="Текст Знак"/>
    <w:basedOn w:val="a2"/>
    <w:link w:val="afff4"/>
    <w:rsid w:val="00420353"/>
    <w:rPr>
      <w:rFonts w:ascii="Courier New" w:eastAsia="Times New Roman" w:hAnsi="Courier New"/>
      <w:lang w:eastAsia="ru-RU"/>
    </w:rPr>
  </w:style>
  <w:style w:type="paragraph" w:customStyle="1" w:styleId="Normal1">
    <w:name w:val="Normal1"/>
    <w:rsid w:val="00420353"/>
    <w:rPr>
      <w:rFonts w:eastAsia="Times New Roman"/>
    </w:rPr>
  </w:style>
  <w:style w:type="character" w:customStyle="1" w:styleId="style13">
    <w:name w:val="style13"/>
    <w:basedOn w:val="a2"/>
    <w:rsid w:val="00B63726"/>
  </w:style>
  <w:style w:type="character" w:customStyle="1" w:styleId="style11">
    <w:name w:val="style11"/>
    <w:basedOn w:val="a2"/>
    <w:rsid w:val="00B63726"/>
  </w:style>
  <w:style w:type="character" w:styleId="afff6">
    <w:name w:val="endnote reference"/>
    <w:basedOn w:val="a2"/>
    <w:uiPriority w:val="99"/>
    <w:semiHidden/>
    <w:unhideWhenUsed/>
    <w:rsid w:val="00C547B3"/>
    <w:rPr>
      <w:vertAlign w:val="superscript"/>
    </w:rPr>
  </w:style>
  <w:style w:type="paragraph" w:customStyle="1" w:styleId="afff7">
    <w:name w:val="Таблица номер"/>
    <w:basedOn w:val="affa"/>
    <w:next w:val="ac"/>
    <w:rsid w:val="000F24E1"/>
    <w:pPr>
      <w:spacing w:before="240"/>
      <w:jc w:val="right"/>
    </w:pPr>
    <w:rPr>
      <w:bCs/>
      <w:spacing w:val="30"/>
      <w:szCs w:val="20"/>
    </w:rPr>
  </w:style>
  <w:style w:type="paragraph" w:customStyle="1" w:styleId="afff8">
    <w:name w:val="Название таблицы"/>
    <w:basedOn w:val="affa"/>
    <w:next w:val="afff9"/>
    <w:rsid w:val="000F24E1"/>
    <w:pPr>
      <w:spacing w:before="120" w:after="240"/>
      <w:jc w:val="center"/>
    </w:pPr>
    <w:rPr>
      <w:bCs/>
      <w:szCs w:val="20"/>
    </w:rPr>
  </w:style>
  <w:style w:type="paragraph" w:customStyle="1" w:styleId="afff9">
    <w:name w:val="текст таблицы"/>
    <w:basedOn w:val="a1"/>
    <w:next w:val="affa"/>
    <w:rsid w:val="000F24E1"/>
    <w:pPr>
      <w:spacing w:before="60" w:after="60"/>
      <w:ind w:left="113" w:right="113" w:firstLine="0"/>
      <w:jc w:val="left"/>
    </w:pPr>
    <w:rPr>
      <w:rFonts w:ascii="Arial Narrow" w:eastAsia="Times New Roman" w:hAnsi="Arial Narrow"/>
      <w:color w:val="auto"/>
      <w:szCs w:val="20"/>
    </w:rPr>
  </w:style>
  <w:style w:type="paragraph" w:customStyle="1" w:styleId="afffa">
    <w:name w:val="Текст таблицы"/>
    <w:basedOn w:val="affa"/>
    <w:next w:val="affa"/>
    <w:rsid w:val="000F24E1"/>
    <w:pPr>
      <w:spacing w:before="60" w:after="60"/>
      <w:ind w:left="57" w:right="57"/>
      <w:jc w:val="center"/>
    </w:pPr>
    <w:rPr>
      <w:rFonts w:ascii="Arial Narrow" w:hAnsi="Arial Narrow"/>
      <w:b w:val="0"/>
      <w:szCs w:val="20"/>
    </w:rPr>
  </w:style>
  <w:style w:type="paragraph" w:styleId="afffb">
    <w:name w:val="Document Map"/>
    <w:basedOn w:val="a1"/>
    <w:link w:val="afffc"/>
    <w:uiPriority w:val="99"/>
    <w:semiHidden/>
    <w:unhideWhenUsed/>
    <w:rsid w:val="00B3661E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B3661E"/>
    <w:rPr>
      <w:rFonts w:ascii="Tahoma" w:eastAsia="SimSun" w:hAnsi="Tahoma" w:cs="Tahoma"/>
      <w:color w:val="000000"/>
      <w:sz w:val="16"/>
      <w:szCs w:val="16"/>
    </w:rPr>
  </w:style>
  <w:style w:type="character" w:customStyle="1" w:styleId="apple-style-span">
    <w:name w:val="apple-style-span"/>
    <w:basedOn w:val="a2"/>
    <w:rsid w:val="00D6102B"/>
  </w:style>
  <w:style w:type="character" w:customStyle="1" w:styleId="apple-converted-space">
    <w:name w:val="apple-converted-space"/>
    <w:basedOn w:val="a2"/>
    <w:rsid w:val="00D6102B"/>
  </w:style>
  <w:style w:type="paragraph" w:customStyle="1" w:styleId="ConsPlusTitle">
    <w:name w:val="ConsPlusTitle"/>
    <w:rsid w:val="000126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9">
    <w:name w:val="Font Style19"/>
    <w:basedOn w:val="a2"/>
    <w:uiPriority w:val="99"/>
    <w:rsid w:val="00845CBD"/>
    <w:rPr>
      <w:rFonts w:ascii="Times New Roman" w:hAnsi="Times New Roman" w:cs="Times New Roman"/>
      <w:sz w:val="24"/>
      <w:szCs w:val="24"/>
    </w:rPr>
  </w:style>
  <w:style w:type="paragraph" w:customStyle="1" w:styleId="afffd">
    <w:name w:val="Знак Знак Знак Знак"/>
    <w:basedOn w:val="a1"/>
    <w:rsid w:val="00D41755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3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91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83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54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9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2.2529441884280597E-2"/>
          <c:y val="7.0330954724409533E-2"/>
          <c:w val="0.95494111623144218"/>
          <c:h val="0.7380889107611547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2008 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Принцип 1</c:v>
                </c:pt>
                <c:pt idx="1">
                  <c:v>Принцип 2</c:v>
                </c:pt>
                <c:pt idx="2">
                  <c:v>Принцип 3</c:v>
                </c:pt>
                <c:pt idx="3">
                  <c:v>Принцип 4</c:v>
                </c:pt>
                <c:pt idx="4">
                  <c:v>Принцип 5</c:v>
                </c:pt>
                <c:pt idx="5">
                  <c:v>Принцип 6</c:v>
                </c:pt>
                <c:pt idx="6">
                  <c:v>Принцип 7</c:v>
                </c:pt>
                <c:pt idx="7">
                  <c:v>Принцип 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0.82000000000000062</c:v>
                </c:pt>
                <c:pt idx="1">
                  <c:v>0.99</c:v>
                </c:pt>
                <c:pt idx="2">
                  <c:v>1</c:v>
                </c:pt>
                <c:pt idx="3">
                  <c:v>1.02</c:v>
                </c:pt>
                <c:pt idx="4">
                  <c:v>1</c:v>
                </c:pt>
                <c:pt idx="5">
                  <c:v>0.67000000000000293</c:v>
                </c:pt>
                <c:pt idx="6">
                  <c:v>0.91</c:v>
                </c:pt>
                <c:pt idx="7">
                  <c:v>1.1700000000000021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2009 г.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Принцип 1</c:v>
                </c:pt>
                <c:pt idx="1">
                  <c:v>Принцип 2</c:v>
                </c:pt>
                <c:pt idx="2">
                  <c:v>Принцип 3</c:v>
                </c:pt>
                <c:pt idx="3">
                  <c:v>Принцип 4</c:v>
                </c:pt>
                <c:pt idx="4">
                  <c:v>Принцип 5</c:v>
                </c:pt>
                <c:pt idx="5">
                  <c:v>Принцип 6</c:v>
                </c:pt>
                <c:pt idx="6">
                  <c:v>Принцип 7</c:v>
                </c:pt>
                <c:pt idx="7">
                  <c:v>Принцип 8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0.97000000000000064</c:v>
                </c:pt>
                <c:pt idx="1">
                  <c:v>1.23</c:v>
                </c:pt>
                <c:pt idx="2">
                  <c:v>1.1800000000000044</c:v>
                </c:pt>
                <c:pt idx="3">
                  <c:v>1.4</c:v>
                </c:pt>
                <c:pt idx="4">
                  <c:v>1.05</c:v>
                </c:pt>
                <c:pt idx="5">
                  <c:v>1</c:v>
                </c:pt>
                <c:pt idx="6">
                  <c:v>1.1700000000000021</c:v>
                </c:pt>
                <c:pt idx="7">
                  <c:v>1.31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2010 г.</c:v>
                </c:pt>
              </c:strCache>
            </c:strRef>
          </c:tx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Принцип 1</c:v>
                </c:pt>
                <c:pt idx="1">
                  <c:v>Принцип 2</c:v>
                </c:pt>
                <c:pt idx="2">
                  <c:v>Принцип 3</c:v>
                </c:pt>
                <c:pt idx="3">
                  <c:v>Принцип 4</c:v>
                </c:pt>
                <c:pt idx="4">
                  <c:v>Принцип 5</c:v>
                </c:pt>
                <c:pt idx="5">
                  <c:v>Принцип 6</c:v>
                </c:pt>
                <c:pt idx="6">
                  <c:v>Принцип 7</c:v>
                </c:pt>
                <c:pt idx="7">
                  <c:v>Принцип 8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1.49</c:v>
                </c:pt>
                <c:pt idx="1">
                  <c:v>1.6300000000000001</c:v>
                </c:pt>
                <c:pt idx="2">
                  <c:v>1.5</c:v>
                </c:pt>
                <c:pt idx="3">
                  <c:v>1.3</c:v>
                </c:pt>
                <c:pt idx="4">
                  <c:v>1.6500000000000001</c:v>
                </c:pt>
                <c:pt idx="5">
                  <c:v>1.1000000000000001</c:v>
                </c:pt>
                <c:pt idx="6">
                  <c:v>1.1100000000000001</c:v>
                </c:pt>
                <c:pt idx="7">
                  <c:v>1.43</c:v>
                </c:pt>
              </c:numCache>
            </c:numRef>
          </c:val>
        </c:ser>
        <c:dLbls>
          <c:showVal val="1"/>
        </c:dLbls>
        <c:overlap val="-25"/>
        <c:axId val="99676928"/>
        <c:axId val="99678464"/>
      </c:barChart>
      <c:catAx>
        <c:axId val="996769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678464"/>
        <c:crosses val="autoZero"/>
        <c:auto val="1"/>
        <c:lblAlgn val="ctr"/>
        <c:lblOffset val="100"/>
      </c:catAx>
      <c:valAx>
        <c:axId val="99678464"/>
        <c:scaling>
          <c:orientation val="minMax"/>
        </c:scaling>
        <c:delete val="1"/>
        <c:axPos val="l"/>
        <c:numFmt formatCode="General" sourceLinked="1"/>
        <c:tickLblPos val="none"/>
        <c:crossAx val="99676928"/>
        <c:crosses val="autoZero"/>
        <c:crossBetween val="between"/>
        <c:majorUnit val="0.4"/>
      </c:valAx>
    </c:plotArea>
    <c:legend>
      <c:legendPos val="t"/>
      <c:layout>
        <c:manualLayout>
          <c:xMode val="edge"/>
          <c:yMode val="edge"/>
          <c:x val="0.61365264825767762"/>
          <c:y val="3.1250000000000104E-2"/>
          <c:w val="0.34547488015611139"/>
          <c:h val="9.4923811606882763E-2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EC65-15E9-4B1C-9EAD-FD9A4D80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21</Pages>
  <Words>8248</Words>
  <Characters>47018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</dc:creator>
  <cp:lastModifiedBy>тулейкинамм</cp:lastModifiedBy>
  <cp:revision>24</cp:revision>
  <cp:lastPrinted>2011-04-07T23:34:00Z</cp:lastPrinted>
  <dcterms:created xsi:type="dcterms:W3CDTF">2011-04-12T10:22:00Z</dcterms:created>
  <dcterms:modified xsi:type="dcterms:W3CDTF">2011-05-11T21:09:00Z</dcterms:modified>
</cp:coreProperties>
</file>